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284" w:tblpY="1216"/>
        <w:tblW w:w="10151" w:type="dxa"/>
        <w:tblLook w:val="01E0" w:firstRow="1" w:lastRow="1" w:firstColumn="1" w:lastColumn="1" w:noHBand="0" w:noVBand="0"/>
      </w:tblPr>
      <w:tblGrid>
        <w:gridCol w:w="10151"/>
      </w:tblGrid>
      <w:tr w:rsidR="003400D9" w14:paraId="362EEC88" w14:textId="77777777" w:rsidTr="008F5A92">
        <w:trPr>
          <w:trHeight w:val="2913"/>
        </w:trPr>
        <w:tc>
          <w:tcPr>
            <w:tcW w:w="10151" w:type="dxa"/>
            <w:shd w:val="clear" w:color="auto" w:fill="auto"/>
            <w:tcMar>
              <w:right w:w="28" w:type="dxa"/>
            </w:tcMar>
            <w:vAlign w:val="center"/>
          </w:tcPr>
          <w:p w14:paraId="5805AADF" w14:textId="77777777" w:rsidR="001944F4" w:rsidRPr="001944F4" w:rsidRDefault="001944F4" w:rsidP="001944F4">
            <w:pPr>
              <w:pStyle w:val="Heading1"/>
              <w:rPr>
                <w:color w:val="FFFFFF" w:themeColor="background1"/>
                <w:sz w:val="56"/>
                <w:szCs w:val="56"/>
              </w:rPr>
            </w:pPr>
            <w:bookmarkStart w:id="0" w:name="_Toc308774946"/>
            <w:bookmarkStart w:id="1" w:name="_Toc308697037"/>
            <w:bookmarkStart w:id="2" w:name="_Toc949416"/>
            <w:r w:rsidRPr="001944F4">
              <w:rPr>
                <w:color w:val="FFFFFF" w:themeColor="background1"/>
                <w:sz w:val="56"/>
                <w:szCs w:val="56"/>
              </w:rPr>
              <w:t>QTenders User Guide</w:t>
            </w:r>
            <w:bookmarkEnd w:id="2"/>
          </w:p>
          <w:p w14:paraId="056B596B" w14:textId="6C79038D" w:rsidR="002673F9" w:rsidRPr="001944F4" w:rsidRDefault="001944F4" w:rsidP="001944F4">
            <w:pPr>
              <w:pStyle w:val="Heading2"/>
              <w:rPr>
                <w:color w:val="FFFFFF" w:themeColor="background1"/>
                <w:sz w:val="40"/>
                <w:szCs w:val="40"/>
              </w:rPr>
            </w:pPr>
            <w:bookmarkStart w:id="3" w:name="_Toc949417"/>
            <w:r w:rsidRPr="001944F4">
              <w:rPr>
                <w:color w:val="FFFFFF" w:themeColor="background1"/>
                <w:sz w:val="40"/>
                <w:szCs w:val="40"/>
              </w:rPr>
              <w:t>How to register as a supplier</w:t>
            </w:r>
            <w:bookmarkEnd w:id="3"/>
          </w:p>
          <w:p w14:paraId="02522150" w14:textId="77777777" w:rsidR="008F5A92" w:rsidRPr="00CA6485" w:rsidRDefault="008F5A92" w:rsidP="003400D9">
            <w:pPr>
              <w:pStyle w:val="Title"/>
              <w:framePr w:hSpace="0" w:wrap="auto" w:vAnchor="margin" w:hAnchor="text" w:xAlign="left" w:yAlign="inline"/>
              <w:ind w:left="-108"/>
              <w:rPr>
                <w:color w:val="FFFFFF" w:themeColor="background1"/>
              </w:rPr>
            </w:pPr>
          </w:p>
          <w:p w14:paraId="23D49976" w14:textId="77777777" w:rsidR="00FC3E5D" w:rsidRPr="00CA6485" w:rsidRDefault="00FC3E5D" w:rsidP="003400D9">
            <w:pPr>
              <w:pStyle w:val="Title"/>
              <w:framePr w:hSpace="0" w:wrap="auto" w:vAnchor="margin" w:hAnchor="text" w:xAlign="left" w:yAlign="inline"/>
              <w:ind w:left="-108"/>
              <w:rPr>
                <w:color w:val="FFFFFF" w:themeColor="background1"/>
                <w:sz w:val="60"/>
                <w:szCs w:val="60"/>
              </w:rPr>
            </w:pPr>
          </w:p>
          <w:p w14:paraId="2E0FFB78" w14:textId="603F7B0B" w:rsidR="003400D9" w:rsidRPr="00CA6485" w:rsidRDefault="00FC3E5D" w:rsidP="003400D9">
            <w:pPr>
              <w:pStyle w:val="Title"/>
              <w:framePr w:hSpace="0" w:wrap="auto" w:vAnchor="margin" w:hAnchor="text" w:xAlign="left" w:yAlign="inline"/>
              <w:ind w:left="-108"/>
              <w:rPr>
                <w:color w:val="FFFFFF" w:themeColor="background1"/>
                <w:sz w:val="60"/>
                <w:szCs w:val="60"/>
              </w:rPr>
            </w:pPr>
            <w:r w:rsidRPr="00CA6485">
              <w:rPr>
                <w:color w:val="FFFFFF" w:themeColor="background1"/>
                <w:sz w:val="40"/>
                <w:szCs w:val="40"/>
              </w:rPr>
              <w:t xml:space="preserve"> </w:t>
            </w:r>
          </w:p>
        </w:tc>
      </w:tr>
      <w:tr w:rsidR="003400D9" w14:paraId="4421510B" w14:textId="77777777" w:rsidTr="008F5A92">
        <w:trPr>
          <w:trHeight w:hRule="exact" w:val="4058"/>
        </w:trPr>
        <w:tc>
          <w:tcPr>
            <w:tcW w:w="10151" w:type="dxa"/>
            <w:shd w:val="clear" w:color="auto" w:fill="auto"/>
            <w:tcMar>
              <w:right w:w="28" w:type="dxa"/>
            </w:tcMar>
            <w:vAlign w:val="bottom"/>
          </w:tcPr>
          <w:p w14:paraId="4134F140" w14:textId="77777777" w:rsidR="0006429F" w:rsidRPr="008F5A92" w:rsidRDefault="0006429F" w:rsidP="0006429F">
            <w:pPr>
              <w:pStyle w:val="Introparagraph"/>
              <w:rPr>
                <w:color w:val="auto"/>
              </w:rPr>
            </w:pPr>
          </w:p>
          <w:p w14:paraId="271807E8" w14:textId="77777777" w:rsidR="0006429F" w:rsidRPr="008F5A92" w:rsidRDefault="0006429F" w:rsidP="0006429F">
            <w:pPr>
              <w:pStyle w:val="Introparagraph"/>
              <w:rPr>
                <w:color w:val="auto"/>
              </w:rPr>
            </w:pPr>
          </w:p>
          <w:p w14:paraId="5FF41916" w14:textId="39ACB0AB" w:rsidR="0006429F" w:rsidRPr="008F5A92" w:rsidRDefault="00A91D4C" w:rsidP="0006429F">
            <w:pPr>
              <w:pStyle w:val="Introparagraph"/>
              <w:rPr>
                <w:color w:val="auto"/>
              </w:rPr>
            </w:pPr>
            <w:r>
              <w:rPr>
                <w:color w:val="auto"/>
              </w:rPr>
              <w:t>February</w:t>
            </w:r>
            <w:r w:rsidR="00CA6485">
              <w:rPr>
                <w:color w:val="auto"/>
              </w:rPr>
              <w:t xml:space="preserve"> 201</w:t>
            </w:r>
            <w:r>
              <w:rPr>
                <w:color w:val="auto"/>
              </w:rPr>
              <w:t>9</w:t>
            </w:r>
          </w:p>
          <w:p w14:paraId="3273379C" w14:textId="43EA1C93" w:rsidR="0006429F" w:rsidRDefault="0006429F" w:rsidP="0006429F">
            <w:pPr>
              <w:pStyle w:val="Introparagraph"/>
              <w:rPr>
                <w:color w:val="auto"/>
              </w:rPr>
            </w:pPr>
            <w:r w:rsidRPr="008F5A92">
              <w:rPr>
                <w:color w:val="auto"/>
              </w:rPr>
              <w:t xml:space="preserve">Version </w:t>
            </w:r>
            <w:r w:rsidR="008F5A92">
              <w:rPr>
                <w:color w:val="auto"/>
              </w:rPr>
              <w:t xml:space="preserve">– </w:t>
            </w:r>
            <w:r w:rsidR="001944F4">
              <w:rPr>
                <w:color w:val="auto"/>
              </w:rPr>
              <w:t>1</w:t>
            </w:r>
            <w:bookmarkStart w:id="4" w:name="_GoBack"/>
            <w:r w:rsidR="00535C61">
              <w:rPr>
                <w:color w:val="auto"/>
              </w:rPr>
              <w:t>.1</w:t>
            </w:r>
            <w:bookmarkEnd w:id="4"/>
          </w:p>
          <w:p w14:paraId="0929349E" w14:textId="77777777" w:rsidR="008F5A92" w:rsidRPr="008F5A92" w:rsidRDefault="008F5A92" w:rsidP="0006429F">
            <w:pPr>
              <w:pStyle w:val="Introparagraph"/>
              <w:rPr>
                <w:color w:val="auto"/>
              </w:rPr>
            </w:pPr>
          </w:p>
          <w:p w14:paraId="0CD435D1" w14:textId="77777777" w:rsidR="003400D9" w:rsidRPr="008F5A92" w:rsidRDefault="003400D9" w:rsidP="002030AC">
            <w:pPr>
              <w:pStyle w:val="Subtitle"/>
              <w:framePr w:hSpace="0" w:wrap="auto" w:vAnchor="margin" w:hAnchor="text" w:xAlign="left" w:yAlign="inline"/>
              <w:spacing w:line="240" w:lineRule="auto"/>
              <w:rPr>
                <w:color w:val="auto"/>
                <w:sz w:val="40"/>
                <w:szCs w:val="40"/>
              </w:rPr>
            </w:pPr>
          </w:p>
        </w:tc>
      </w:tr>
      <w:tr w:rsidR="003400D9" w14:paraId="19D69B39" w14:textId="77777777" w:rsidTr="008F5A92">
        <w:trPr>
          <w:trHeight w:val="1430"/>
        </w:trPr>
        <w:tc>
          <w:tcPr>
            <w:tcW w:w="10151" w:type="dxa"/>
            <w:shd w:val="clear" w:color="auto" w:fill="auto"/>
            <w:tcMar>
              <w:right w:w="28" w:type="dxa"/>
            </w:tcMar>
            <w:vAlign w:val="bottom"/>
          </w:tcPr>
          <w:p w14:paraId="4D2EDCBA" w14:textId="77777777" w:rsidR="003400D9" w:rsidRPr="008F5A92" w:rsidRDefault="003400D9" w:rsidP="003400D9">
            <w:pPr>
              <w:pStyle w:val="Subtitle"/>
              <w:framePr w:hSpace="0" w:wrap="auto" w:vAnchor="margin" w:hAnchor="text" w:xAlign="left" w:yAlign="inline"/>
              <w:rPr>
                <w:color w:val="auto"/>
                <w:sz w:val="36"/>
                <w:szCs w:val="36"/>
              </w:rPr>
            </w:pPr>
          </w:p>
        </w:tc>
      </w:tr>
    </w:tbl>
    <w:p w14:paraId="590D9067" w14:textId="77777777" w:rsidR="003400D9" w:rsidRDefault="003400D9" w:rsidP="003400D9">
      <w:pPr>
        <w:spacing w:before="0" w:after="0"/>
        <w:sectPr w:rsidR="003400D9" w:rsidSect="000654C3">
          <w:headerReference w:type="default" r:id="rId12"/>
          <w:footerReference w:type="default" r:id="rId13"/>
          <w:headerReference w:type="first" r:id="rId14"/>
          <w:footerReference w:type="first" r:id="rId15"/>
          <w:pgSz w:w="11906" w:h="16838" w:code="9"/>
          <w:pgMar w:top="567" w:right="1134" w:bottom="1418" w:left="1134" w:header="482" w:footer="482" w:gutter="0"/>
          <w:cols w:space="708"/>
          <w:titlePg/>
          <w:docGrid w:linePitch="360"/>
        </w:sectPr>
      </w:pPr>
    </w:p>
    <w:p w14:paraId="7869B02F" w14:textId="2B5B9CAA" w:rsidR="003400D9" w:rsidRDefault="001944F4" w:rsidP="001944F4">
      <w:pPr>
        <w:pStyle w:val="Heading1"/>
      </w:pPr>
      <w:bookmarkStart w:id="5" w:name="_Toc456012589"/>
      <w:bookmarkStart w:id="6" w:name="_Toc949418"/>
      <w:bookmarkEnd w:id="0"/>
      <w:bookmarkEnd w:id="1"/>
      <w:r>
        <w:lastRenderedPageBreak/>
        <w:t>Document H</w:t>
      </w:r>
      <w:r w:rsidR="003400D9" w:rsidRPr="001944F4">
        <w:t>istory</w:t>
      </w:r>
      <w:bookmarkEnd w:id="5"/>
      <w:bookmarkEnd w:id="6"/>
    </w:p>
    <w:p w14:paraId="65183E1C" w14:textId="77777777" w:rsidR="001944F4" w:rsidRPr="001944F4" w:rsidRDefault="001944F4" w:rsidP="001944F4">
      <w:pPr>
        <w:rPr>
          <w:lang w:eastAsia="en-AU"/>
        </w:rPr>
      </w:pPr>
    </w:p>
    <w:tbl>
      <w:tblPr>
        <w:tblW w:w="98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033"/>
        <w:gridCol w:w="1239"/>
        <w:gridCol w:w="1499"/>
        <w:gridCol w:w="2603"/>
        <w:gridCol w:w="1418"/>
        <w:gridCol w:w="2102"/>
      </w:tblGrid>
      <w:tr w:rsidR="003400D9" w:rsidRPr="003400D9" w14:paraId="3CA1D04A" w14:textId="77777777" w:rsidTr="00004BCE">
        <w:tc>
          <w:tcPr>
            <w:tcW w:w="1033"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998E314" w14:textId="77777777" w:rsidR="003400D9" w:rsidRPr="003400D9" w:rsidRDefault="003400D9" w:rsidP="003400D9">
            <w:pPr>
              <w:rPr>
                <w:b/>
              </w:rPr>
            </w:pPr>
            <w:r w:rsidRPr="003400D9">
              <w:rPr>
                <w:b/>
              </w:rPr>
              <w:t>Version</w:t>
            </w:r>
          </w:p>
        </w:tc>
        <w:tc>
          <w:tcPr>
            <w:tcW w:w="1239"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94C2E3D" w14:textId="77777777" w:rsidR="003400D9" w:rsidRPr="003400D9" w:rsidRDefault="003400D9" w:rsidP="003400D9">
            <w:pPr>
              <w:rPr>
                <w:b/>
              </w:rPr>
            </w:pPr>
            <w:r w:rsidRPr="003400D9">
              <w:rPr>
                <w:b/>
              </w:rPr>
              <w:t>Date</w:t>
            </w:r>
          </w:p>
        </w:tc>
        <w:tc>
          <w:tcPr>
            <w:tcW w:w="1499"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A96A7F0" w14:textId="77777777" w:rsidR="003400D9" w:rsidRPr="003400D9" w:rsidRDefault="003400D9" w:rsidP="003400D9">
            <w:pPr>
              <w:rPr>
                <w:b/>
              </w:rPr>
            </w:pPr>
            <w:r w:rsidRPr="003400D9">
              <w:rPr>
                <w:b/>
              </w:rPr>
              <w:t>Status</w:t>
            </w:r>
          </w:p>
        </w:tc>
        <w:tc>
          <w:tcPr>
            <w:tcW w:w="2603"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0B56A7E" w14:textId="77777777" w:rsidR="003400D9" w:rsidRPr="003400D9" w:rsidRDefault="003400D9" w:rsidP="003400D9">
            <w:pPr>
              <w:rPr>
                <w:b/>
              </w:rPr>
            </w:pPr>
            <w:r w:rsidRPr="003400D9">
              <w:rPr>
                <w:b/>
              </w:rPr>
              <w:t>Key changes made</w:t>
            </w:r>
          </w:p>
        </w:tc>
        <w:tc>
          <w:tcPr>
            <w:tcW w:w="1418"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AC3487A" w14:textId="77777777" w:rsidR="003400D9" w:rsidRPr="003400D9" w:rsidRDefault="003400D9" w:rsidP="003400D9">
            <w:pPr>
              <w:rPr>
                <w:b/>
              </w:rPr>
            </w:pPr>
            <w:r w:rsidRPr="003400D9">
              <w:rPr>
                <w:b/>
              </w:rPr>
              <w:t>Author/s</w:t>
            </w:r>
          </w:p>
        </w:tc>
        <w:tc>
          <w:tcPr>
            <w:tcW w:w="2102"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0C04EF5" w14:textId="77777777" w:rsidR="003400D9" w:rsidRPr="003400D9" w:rsidRDefault="003400D9" w:rsidP="003400D9">
            <w:pPr>
              <w:rPr>
                <w:b/>
              </w:rPr>
            </w:pPr>
            <w:r w:rsidRPr="003400D9">
              <w:rPr>
                <w:b/>
              </w:rPr>
              <w:t>Reviewer/s</w:t>
            </w:r>
          </w:p>
        </w:tc>
      </w:tr>
      <w:tr w:rsidR="004F3FDC" w:rsidRPr="00C33A77" w14:paraId="0C0681A5" w14:textId="77777777" w:rsidTr="002A55AD">
        <w:tblPrEx>
          <w:tblCellMar>
            <w:top w:w="57" w:type="dxa"/>
            <w:left w:w="119" w:type="dxa"/>
            <w:right w:w="119" w:type="dxa"/>
          </w:tblCellMar>
        </w:tblPrEx>
        <w:trPr>
          <w:trHeight w:val="280"/>
        </w:trPr>
        <w:tc>
          <w:tcPr>
            <w:tcW w:w="1033" w:type="dxa"/>
            <w:shd w:val="clear" w:color="auto" w:fill="FFFFFF" w:themeFill="background1"/>
          </w:tcPr>
          <w:p w14:paraId="26C08512" w14:textId="78E75687" w:rsidR="004F3FDC" w:rsidRPr="008464DA" w:rsidRDefault="001944F4" w:rsidP="004F3FDC">
            <w:pPr>
              <w:pStyle w:val="Tabletext"/>
            </w:pPr>
            <w:r>
              <w:t>1</w:t>
            </w:r>
          </w:p>
        </w:tc>
        <w:tc>
          <w:tcPr>
            <w:tcW w:w="1239" w:type="dxa"/>
            <w:shd w:val="clear" w:color="auto" w:fill="auto"/>
          </w:tcPr>
          <w:p w14:paraId="42BDC361" w14:textId="435346AD" w:rsidR="004F3FDC" w:rsidRPr="008464DA" w:rsidRDefault="001944F4" w:rsidP="004F3FDC">
            <w:pPr>
              <w:pStyle w:val="Tabletext"/>
            </w:pPr>
            <w:r>
              <w:t>Oct 2018</w:t>
            </w:r>
          </w:p>
        </w:tc>
        <w:tc>
          <w:tcPr>
            <w:tcW w:w="1499" w:type="dxa"/>
            <w:shd w:val="clear" w:color="auto" w:fill="auto"/>
          </w:tcPr>
          <w:p w14:paraId="04FD30CA" w14:textId="46FF922D" w:rsidR="004F3FDC" w:rsidRPr="008464DA" w:rsidRDefault="004F3FDC" w:rsidP="004F3FDC">
            <w:pPr>
              <w:pStyle w:val="Tabletext"/>
            </w:pPr>
          </w:p>
        </w:tc>
        <w:tc>
          <w:tcPr>
            <w:tcW w:w="2603" w:type="dxa"/>
            <w:shd w:val="clear" w:color="auto" w:fill="auto"/>
          </w:tcPr>
          <w:p w14:paraId="004572FA" w14:textId="77777777" w:rsidR="004F3FDC" w:rsidRPr="008464DA" w:rsidRDefault="004F3FDC" w:rsidP="004F3FDC">
            <w:pPr>
              <w:pStyle w:val="Tabletext"/>
            </w:pPr>
          </w:p>
        </w:tc>
        <w:tc>
          <w:tcPr>
            <w:tcW w:w="1418" w:type="dxa"/>
            <w:shd w:val="clear" w:color="auto" w:fill="auto"/>
          </w:tcPr>
          <w:p w14:paraId="0358A024" w14:textId="3BD17AB7" w:rsidR="004F3FDC" w:rsidRPr="008464DA" w:rsidRDefault="000953B5" w:rsidP="004F3FDC">
            <w:pPr>
              <w:pStyle w:val="Tabletext"/>
            </w:pPr>
            <w:r>
              <w:t>SG</w:t>
            </w:r>
          </w:p>
        </w:tc>
        <w:tc>
          <w:tcPr>
            <w:tcW w:w="2102" w:type="dxa"/>
            <w:shd w:val="clear" w:color="auto" w:fill="auto"/>
          </w:tcPr>
          <w:p w14:paraId="7A0424D9" w14:textId="7E603906" w:rsidR="004F3FDC" w:rsidRPr="008464DA" w:rsidRDefault="004F3FDC" w:rsidP="004F3FDC">
            <w:pPr>
              <w:pStyle w:val="Tabletext"/>
            </w:pPr>
          </w:p>
        </w:tc>
      </w:tr>
      <w:tr w:rsidR="003400D9" w:rsidRPr="00C33A77" w14:paraId="39DFE5C8" w14:textId="77777777" w:rsidTr="002A55AD">
        <w:tblPrEx>
          <w:tblCellMar>
            <w:top w:w="57" w:type="dxa"/>
            <w:left w:w="119" w:type="dxa"/>
            <w:right w:w="119" w:type="dxa"/>
          </w:tblCellMar>
        </w:tblPrEx>
        <w:trPr>
          <w:trHeight w:val="280"/>
        </w:trPr>
        <w:tc>
          <w:tcPr>
            <w:tcW w:w="1033" w:type="dxa"/>
            <w:shd w:val="clear" w:color="auto" w:fill="FFFFFF" w:themeFill="background1"/>
          </w:tcPr>
          <w:p w14:paraId="70A85E58" w14:textId="3037442E" w:rsidR="003400D9" w:rsidRPr="008464DA" w:rsidRDefault="00535C61" w:rsidP="003400D9">
            <w:pPr>
              <w:pStyle w:val="Tabletext"/>
            </w:pPr>
            <w:r>
              <w:t>1.1</w:t>
            </w:r>
          </w:p>
        </w:tc>
        <w:tc>
          <w:tcPr>
            <w:tcW w:w="1239" w:type="dxa"/>
            <w:shd w:val="clear" w:color="auto" w:fill="auto"/>
          </w:tcPr>
          <w:p w14:paraId="06385A25" w14:textId="4FBF7B83" w:rsidR="003400D9" w:rsidRPr="008464DA" w:rsidRDefault="00535C61" w:rsidP="003400D9">
            <w:pPr>
              <w:pStyle w:val="Tabletext"/>
            </w:pPr>
            <w:r>
              <w:t>Feb 2019</w:t>
            </w:r>
          </w:p>
        </w:tc>
        <w:tc>
          <w:tcPr>
            <w:tcW w:w="1499" w:type="dxa"/>
            <w:shd w:val="clear" w:color="auto" w:fill="auto"/>
          </w:tcPr>
          <w:p w14:paraId="3AE700CD" w14:textId="29F65DFA" w:rsidR="003400D9" w:rsidRPr="008464DA" w:rsidRDefault="003400D9" w:rsidP="003400D9">
            <w:pPr>
              <w:pStyle w:val="Tabletext"/>
            </w:pPr>
          </w:p>
        </w:tc>
        <w:tc>
          <w:tcPr>
            <w:tcW w:w="2603" w:type="dxa"/>
            <w:shd w:val="clear" w:color="auto" w:fill="auto"/>
          </w:tcPr>
          <w:p w14:paraId="4B169DA0" w14:textId="08687252" w:rsidR="003400D9" w:rsidRPr="008464DA" w:rsidRDefault="003400D9" w:rsidP="003400D9">
            <w:pPr>
              <w:pStyle w:val="Tabletext"/>
            </w:pPr>
          </w:p>
        </w:tc>
        <w:tc>
          <w:tcPr>
            <w:tcW w:w="1418" w:type="dxa"/>
            <w:shd w:val="clear" w:color="auto" w:fill="auto"/>
          </w:tcPr>
          <w:p w14:paraId="3DA9E535" w14:textId="088EECEC" w:rsidR="003400D9" w:rsidRPr="008464DA" w:rsidRDefault="00535C61" w:rsidP="003400D9">
            <w:pPr>
              <w:pStyle w:val="Tabletext"/>
            </w:pPr>
            <w:r>
              <w:t>RL</w:t>
            </w:r>
          </w:p>
        </w:tc>
        <w:tc>
          <w:tcPr>
            <w:tcW w:w="2102" w:type="dxa"/>
            <w:shd w:val="clear" w:color="auto" w:fill="auto"/>
          </w:tcPr>
          <w:p w14:paraId="39CAF32D" w14:textId="272CA4CE" w:rsidR="003400D9" w:rsidRPr="008464DA" w:rsidRDefault="003400D9" w:rsidP="003400D9">
            <w:pPr>
              <w:pStyle w:val="Tabletext"/>
            </w:pPr>
          </w:p>
        </w:tc>
      </w:tr>
      <w:tr w:rsidR="003400D9" w:rsidRPr="00C33A77" w14:paraId="4490BD94" w14:textId="77777777" w:rsidTr="002A55AD">
        <w:tblPrEx>
          <w:tblCellMar>
            <w:top w:w="57" w:type="dxa"/>
            <w:left w:w="119" w:type="dxa"/>
            <w:right w:w="119" w:type="dxa"/>
          </w:tblCellMar>
        </w:tblPrEx>
        <w:trPr>
          <w:trHeight w:val="280"/>
        </w:trPr>
        <w:tc>
          <w:tcPr>
            <w:tcW w:w="1033" w:type="dxa"/>
            <w:tcBorders>
              <w:top w:val="single" w:sz="4" w:space="0" w:color="C0C0C0"/>
              <w:left w:val="single" w:sz="4" w:space="0" w:color="C0C0C0"/>
              <w:bottom w:val="single" w:sz="4" w:space="0" w:color="C0C0C0"/>
              <w:right w:val="single" w:sz="4" w:space="0" w:color="C0C0C0"/>
              <w:tl2br w:val="nil"/>
              <w:tr2bl w:val="nil"/>
            </w:tcBorders>
            <w:shd w:val="clear" w:color="auto" w:fill="FFFFFF" w:themeFill="background1"/>
          </w:tcPr>
          <w:p w14:paraId="5D7EFABA" w14:textId="77777777" w:rsidR="003400D9" w:rsidRPr="008464DA" w:rsidRDefault="003400D9" w:rsidP="003400D9">
            <w:pPr>
              <w:pStyle w:val="Tabletext"/>
            </w:pPr>
          </w:p>
        </w:tc>
        <w:tc>
          <w:tcPr>
            <w:tcW w:w="1239"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B659FF0" w14:textId="77777777" w:rsidR="003400D9" w:rsidRPr="008464DA" w:rsidRDefault="003400D9" w:rsidP="003400D9">
            <w:pPr>
              <w:pStyle w:val="Tabletext"/>
            </w:pPr>
          </w:p>
        </w:tc>
        <w:tc>
          <w:tcPr>
            <w:tcW w:w="1499"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4B5A962" w14:textId="77777777" w:rsidR="003400D9" w:rsidRPr="008464DA" w:rsidRDefault="003400D9" w:rsidP="003400D9">
            <w:pPr>
              <w:pStyle w:val="Tabletext"/>
            </w:pPr>
          </w:p>
        </w:tc>
        <w:tc>
          <w:tcPr>
            <w:tcW w:w="260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82FDD5C" w14:textId="77777777" w:rsidR="003400D9" w:rsidRPr="008464DA" w:rsidRDefault="003400D9" w:rsidP="003400D9">
            <w:pPr>
              <w:pStyle w:val="Tabletext"/>
            </w:pPr>
          </w:p>
        </w:tc>
        <w:tc>
          <w:tcPr>
            <w:tcW w:w="1418"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F4BD436" w14:textId="77777777" w:rsidR="003400D9" w:rsidRPr="008464DA" w:rsidRDefault="003400D9" w:rsidP="003400D9">
            <w:pPr>
              <w:pStyle w:val="Tabletext"/>
            </w:pPr>
          </w:p>
        </w:tc>
        <w:tc>
          <w:tcPr>
            <w:tcW w:w="2102"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B18E187" w14:textId="77777777" w:rsidR="003400D9" w:rsidRPr="008464DA" w:rsidRDefault="003400D9" w:rsidP="003400D9">
            <w:pPr>
              <w:pStyle w:val="Tabletext"/>
            </w:pPr>
          </w:p>
        </w:tc>
      </w:tr>
      <w:tr w:rsidR="00004BCE" w:rsidRPr="00C33A77" w14:paraId="653FC385" w14:textId="77777777" w:rsidTr="002A55AD">
        <w:tblPrEx>
          <w:tblCellMar>
            <w:top w:w="57" w:type="dxa"/>
            <w:left w:w="119" w:type="dxa"/>
            <w:right w:w="119" w:type="dxa"/>
          </w:tblCellMar>
        </w:tblPrEx>
        <w:trPr>
          <w:trHeight w:val="280"/>
        </w:trPr>
        <w:tc>
          <w:tcPr>
            <w:tcW w:w="1033" w:type="dxa"/>
            <w:tcBorders>
              <w:top w:val="single" w:sz="4" w:space="0" w:color="C0C0C0"/>
              <w:left w:val="single" w:sz="4" w:space="0" w:color="C0C0C0"/>
              <w:bottom w:val="single" w:sz="4" w:space="0" w:color="C0C0C0"/>
              <w:right w:val="single" w:sz="4" w:space="0" w:color="C0C0C0"/>
              <w:tl2br w:val="nil"/>
              <w:tr2bl w:val="nil"/>
            </w:tcBorders>
            <w:shd w:val="clear" w:color="auto" w:fill="FFFFFF" w:themeFill="background1"/>
          </w:tcPr>
          <w:p w14:paraId="7FC59FD1" w14:textId="77777777" w:rsidR="00004BCE" w:rsidRDefault="00004BCE" w:rsidP="003400D9">
            <w:pPr>
              <w:pStyle w:val="Tabletext"/>
            </w:pPr>
          </w:p>
        </w:tc>
        <w:tc>
          <w:tcPr>
            <w:tcW w:w="1239"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B9118F3" w14:textId="77777777" w:rsidR="00004BCE" w:rsidRDefault="00004BCE" w:rsidP="003400D9">
            <w:pPr>
              <w:pStyle w:val="Tabletext"/>
            </w:pPr>
          </w:p>
        </w:tc>
        <w:tc>
          <w:tcPr>
            <w:tcW w:w="1499"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876FE36" w14:textId="77777777" w:rsidR="00004BCE" w:rsidRDefault="00004BCE" w:rsidP="003400D9">
            <w:pPr>
              <w:pStyle w:val="Tabletext"/>
            </w:pPr>
          </w:p>
        </w:tc>
        <w:tc>
          <w:tcPr>
            <w:tcW w:w="260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80358F3" w14:textId="77777777" w:rsidR="00004BCE" w:rsidRPr="008464DA" w:rsidRDefault="00004BCE" w:rsidP="003400D9">
            <w:pPr>
              <w:pStyle w:val="Tabletext"/>
            </w:pPr>
          </w:p>
        </w:tc>
        <w:tc>
          <w:tcPr>
            <w:tcW w:w="1418"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3783B5D" w14:textId="77777777" w:rsidR="00004BCE" w:rsidRDefault="00004BCE" w:rsidP="003400D9">
            <w:pPr>
              <w:pStyle w:val="Tabletext"/>
            </w:pPr>
          </w:p>
        </w:tc>
        <w:tc>
          <w:tcPr>
            <w:tcW w:w="2102"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68A5DDD" w14:textId="77777777" w:rsidR="00004BCE" w:rsidRDefault="00004BCE" w:rsidP="003400D9">
            <w:pPr>
              <w:pStyle w:val="Tabletext"/>
            </w:pPr>
          </w:p>
        </w:tc>
      </w:tr>
      <w:tr w:rsidR="00D764BC" w:rsidRPr="00C33A77" w14:paraId="66BF424F" w14:textId="77777777" w:rsidTr="002A55AD">
        <w:tblPrEx>
          <w:tblCellMar>
            <w:top w:w="57" w:type="dxa"/>
            <w:left w:w="119" w:type="dxa"/>
            <w:right w:w="119" w:type="dxa"/>
          </w:tblCellMar>
        </w:tblPrEx>
        <w:trPr>
          <w:trHeight w:val="280"/>
        </w:trPr>
        <w:tc>
          <w:tcPr>
            <w:tcW w:w="1033" w:type="dxa"/>
            <w:tcBorders>
              <w:top w:val="single" w:sz="4" w:space="0" w:color="C0C0C0"/>
              <w:left w:val="single" w:sz="4" w:space="0" w:color="C0C0C0"/>
              <w:bottom w:val="single" w:sz="12" w:space="0" w:color="C0C0C0"/>
              <w:right w:val="single" w:sz="4" w:space="0" w:color="C0C0C0"/>
              <w:tl2br w:val="nil"/>
              <w:tr2bl w:val="nil"/>
            </w:tcBorders>
            <w:shd w:val="clear" w:color="auto" w:fill="FFFFFF" w:themeFill="background1"/>
          </w:tcPr>
          <w:p w14:paraId="5A3CB628" w14:textId="77777777" w:rsidR="00D764BC" w:rsidRDefault="00D764BC" w:rsidP="003400D9">
            <w:pPr>
              <w:pStyle w:val="Tabletext"/>
            </w:pPr>
          </w:p>
        </w:tc>
        <w:tc>
          <w:tcPr>
            <w:tcW w:w="1239"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66250B7F" w14:textId="77777777" w:rsidR="00D764BC" w:rsidRDefault="00D764BC" w:rsidP="003400D9">
            <w:pPr>
              <w:pStyle w:val="Tabletext"/>
            </w:pPr>
          </w:p>
        </w:tc>
        <w:tc>
          <w:tcPr>
            <w:tcW w:w="1499"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363707B7" w14:textId="77777777" w:rsidR="00D764BC" w:rsidRDefault="00D764BC" w:rsidP="003400D9">
            <w:pPr>
              <w:pStyle w:val="Tabletext"/>
            </w:pPr>
          </w:p>
        </w:tc>
        <w:tc>
          <w:tcPr>
            <w:tcW w:w="2603"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782FC5A1" w14:textId="77777777" w:rsidR="00D764BC" w:rsidRDefault="00D764BC" w:rsidP="003400D9">
            <w:pPr>
              <w:pStyle w:val="Tabletext"/>
            </w:pPr>
          </w:p>
        </w:tc>
        <w:tc>
          <w:tcPr>
            <w:tcW w:w="1418"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5BBD9CA2" w14:textId="77777777" w:rsidR="00D764BC" w:rsidRDefault="00D764BC" w:rsidP="003400D9">
            <w:pPr>
              <w:pStyle w:val="Tabletext"/>
            </w:pPr>
          </w:p>
        </w:tc>
        <w:tc>
          <w:tcPr>
            <w:tcW w:w="2102"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142EE977" w14:textId="77777777" w:rsidR="00D764BC" w:rsidRDefault="00D764BC" w:rsidP="003400D9">
            <w:pPr>
              <w:pStyle w:val="Tabletext"/>
            </w:pPr>
          </w:p>
        </w:tc>
      </w:tr>
    </w:tbl>
    <w:p w14:paraId="525FC6DC" w14:textId="77777777" w:rsidR="003400D9" w:rsidRDefault="003400D9" w:rsidP="004D6532">
      <w:pPr>
        <w:pStyle w:val="TOC3"/>
        <w:tabs>
          <w:tab w:val="right" w:leader="dot" w:pos="9639"/>
        </w:tabs>
        <w:ind w:left="0"/>
        <w:rPr>
          <w:bCs/>
        </w:rPr>
      </w:pPr>
    </w:p>
    <w:p w14:paraId="3F5CD0EB" w14:textId="77777777" w:rsidR="002A55AD" w:rsidRDefault="002A55AD">
      <w:pPr>
        <w:spacing w:before="0" w:after="0" w:line="240" w:lineRule="auto"/>
      </w:pPr>
      <w:r>
        <w:br w:type="page"/>
      </w:r>
    </w:p>
    <w:p w14:paraId="66C7AFE5" w14:textId="77777777" w:rsidR="008F5A92" w:rsidRPr="008F5A92" w:rsidRDefault="008F5A92" w:rsidP="008F5A92"/>
    <w:bookmarkStart w:id="7" w:name="_Toc949419" w:displacedByCustomXml="next"/>
    <w:bookmarkStart w:id="8" w:name="_Toc456012591" w:displacedByCustomXml="next"/>
    <w:sdt>
      <w:sdtPr>
        <w:rPr>
          <w:sz w:val="22"/>
        </w:rPr>
        <w:id w:val="1692414725"/>
        <w:docPartObj>
          <w:docPartGallery w:val="Table of Contents"/>
          <w:docPartUnique/>
        </w:docPartObj>
      </w:sdtPr>
      <w:sdtEndPr>
        <w:rPr>
          <w:b w:val="0"/>
          <w:bCs w:val="0"/>
          <w:noProof/>
        </w:rPr>
      </w:sdtEndPr>
      <w:sdtContent>
        <w:p w14:paraId="15B3CCF2" w14:textId="77777777" w:rsidR="00FD657B" w:rsidRPr="00CA6485" w:rsidRDefault="00FD657B" w:rsidP="00FD657B">
          <w:pPr>
            <w:pStyle w:val="Heading1"/>
            <w:rPr>
              <w:color w:val="A70236"/>
            </w:rPr>
          </w:pPr>
          <w:r w:rsidRPr="00CA6485">
            <w:rPr>
              <w:color w:val="A70236"/>
            </w:rPr>
            <w:t>Table of Contents</w:t>
          </w:r>
          <w:bookmarkEnd w:id="7"/>
        </w:p>
        <w:p w14:paraId="3909A071" w14:textId="0B7E5765" w:rsidR="00535C61" w:rsidRDefault="003C03E5">
          <w:pPr>
            <w:pStyle w:val="TOC1"/>
            <w:rPr>
              <w:rFonts w:asciiTheme="minorHAnsi" w:eastAsiaTheme="minorEastAsia" w:hAnsiTheme="minorHAnsi" w:cstheme="minorBidi"/>
              <w:b w:val="0"/>
              <w:bCs w:val="0"/>
              <w:noProof/>
              <w:color w:val="auto"/>
              <w:szCs w:val="22"/>
            </w:rPr>
          </w:pPr>
          <w:r>
            <w:rPr>
              <w:color w:val="F7A548"/>
            </w:rPr>
            <w:fldChar w:fldCharType="begin"/>
          </w:r>
          <w:r w:rsidR="00FD657B">
            <w:instrText xml:space="preserve"> TOC \o "1-3" \h \z \u </w:instrText>
          </w:r>
          <w:r>
            <w:rPr>
              <w:color w:val="F7A548"/>
            </w:rPr>
            <w:fldChar w:fldCharType="separate"/>
          </w:r>
          <w:hyperlink w:anchor="_Toc949416" w:history="1">
            <w:r w:rsidR="00535C61" w:rsidRPr="0052602E">
              <w:rPr>
                <w:rStyle w:val="Hyperlink"/>
                <w:noProof/>
              </w:rPr>
              <w:t>QTenders User Guide</w:t>
            </w:r>
            <w:r w:rsidR="00535C61">
              <w:rPr>
                <w:noProof/>
                <w:webHidden/>
              </w:rPr>
              <w:tab/>
            </w:r>
            <w:r w:rsidR="00535C61">
              <w:rPr>
                <w:noProof/>
                <w:webHidden/>
              </w:rPr>
              <w:fldChar w:fldCharType="begin"/>
            </w:r>
            <w:r w:rsidR="00535C61">
              <w:rPr>
                <w:noProof/>
                <w:webHidden/>
              </w:rPr>
              <w:instrText xml:space="preserve"> PAGEREF _Toc949416 \h </w:instrText>
            </w:r>
            <w:r w:rsidR="00535C61">
              <w:rPr>
                <w:noProof/>
                <w:webHidden/>
              </w:rPr>
            </w:r>
            <w:r w:rsidR="00535C61">
              <w:rPr>
                <w:noProof/>
                <w:webHidden/>
              </w:rPr>
              <w:fldChar w:fldCharType="separate"/>
            </w:r>
            <w:r w:rsidR="00535C61">
              <w:rPr>
                <w:noProof/>
                <w:webHidden/>
              </w:rPr>
              <w:t>1</w:t>
            </w:r>
            <w:r w:rsidR="00535C61">
              <w:rPr>
                <w:noProof/>
                <w:webHidden/>
              </w:rPr>
              <w:fldChar w:fldCharType="end"/>
            </w:r>
          </w:hyperlink>
        </w:p>
        <w:p w14:paraId="415CDA94" w14:textId="706808C4" w:rsidR="00535C61" w:rsidRDefault="00535C61">
          <w:pPr>
            <w:pStyle w:val="TOC2"/>
            <w:rPr>
              <w:rFonts w:asciiTheme="minorHAnsi" w:eastAsiaTheme="minorEastAsia" w:hAnsiTheme="minorHAnsi" w:cstheme="minorBidi"/>
              <w:b w:val="0"/>
              <w:bCs w:val="0"/>
              <w:noProof/>
              <w:color w:val="auto"/>
              <w:szCs w:val="22"/>
            </w:rPr>
          </w:pPr>
          <w:hyperlink w:anchor="_Toc949417" w:history="1">
            <w:r w:rsidRPr="0052602E">
              <w:rPr>
                <w:rStyle w:val="Hyperlink"/>
                <w:noProof/>
              </w:rPr>
              <w:t>How to register as a supplier</w:t>
            </w:r>
            <w:r>
              <w:rPr>
                <w:noProof/>
                <w:webHidden/>
              </w:rPr>
              <w:tab/>
            </w:r>
            <w:r>
              <w:rPr>
                <w:noProof/>
                <w:webHidden/>
              </w:rPr>
              <w:fldChar w:fldCharType="begin"/>
            </w:r>
            <w:r>
              <w:rPr>
                <w:noProof/>
                <w:webHidden/>
              </w:rPr>
              <w:instrText xml:space="preserve"> PAGEREF _Toc949417 \h </w:instrText>
            </w:r>
            <w:r>
              <w:rPr>
                <w:noProof/>
                <w:webHidden/>
              </w:rPr>
            </w:r>
            <w:r>
              <w:rPr>
                <w:noProof/>
                <w:webHidden/>
              </w:rPr>
              <w:fldChar w:fldCharType="separate"/>
            </w:r>
            <w:r>
              <w:rPr>
                <w:noProof/>
                <w:webHidden/>
              </w:rPr>
              <w:t>1</w:t>
            </w:r>
            <w:r>
              <w:rPr>
                <w:noProof/>
                <w:webHidden/>
              </w:rPr>
              <w:fldChar w:fldCharType="end"/>
            </w:r>
          </w:hyperlink>
        </w:p>
        <w:p w14:paraId="223A3D34" w14:textId="280933FC" w:rsidR="00535C61" w:rsidRDefault="00535C61">
          <w:pPr>
            <w:pStyle w:val="TOC1"/>
            <w:rPr>
              <w:rFonts w:asciiTheme="minorHAnsi" w:eastAsiaTheme="minorEastAsia" w:hAnsiTheme="minorHAnsi" w:cstheme="minorBidi"/>
              <w:b w:val="0"/>
              <w:bCs w:val="0"/>
              <w:noProof/>
              <w:color w:val="auto"/>
              <w:szCs w:val="22"/>
            </w:rPr>
          </w:pPr>
          <w:hyperlink w:anchor="_Toc949418" w:history="1">
            <w:r w:rsidRPr="0052602E">
              <w:rPr>
                <w:rStyle w:val="Hyperlink"/>
                <w:noProof/>
              </w:rPr>
              <w:t>Document History</w:t>
            </w:r>
            <w:r>
              <w:rPr>
                <w:noProof/>
                <w:webHidden/>
              </w:rPr>
              <w:tab/>
            </w:r>
            <w:r>
              <w:rPr>
                <w:noProof/>
                <w:webHidden/>
              </w:rPr>
              <w:fldChar w:fldCharType="begin"/>
            </w:r>
            <w:r>
              <w:rPr>
                <w:noProof/>
                <w:webHidden/>
              </w:rPr>
              <w:instrText xml:space="preserve"> PAGEREF _Toc949418 \h </w:instrText>
            </w:r>
            <w:r>
              <w:rPr>
                <w:noProof/>
                <w:webHidden/>
              </w:rPr>
            </w:r>
            <w:r>
              <w:rPr>
                <w:noProof/>
                <w:webHidden/>
              </w:rPr>
              <w:fldChar w:fldCharType="separate"/>
            </w:r>
            <w:r>
              <w:rPr>
                <w:noProof/>
                <w:webHidden/>
              </w:rPr>
              <w:t>2</w:t>
            </w:r>
            <w:r>
              <w:rPr>
                <w:noProof/>
                <w:webHidden/>
              </w:rPr>
              <w:fldChar w:fldCharType="end"/>
            </w:r>
          </w:hyperlink>
        </w:p>
        <w:p w14:paraId="2F4ABAC6" w14:textId="0A53D70C" w:rsidR="00535C61" w:rsidRDefault="00535C61">
          <w:pPr>
            <w:pStyle w:val="TOC1"/>
            <w:rPr>
              <w:rFonts w:asciiTheme="minorHAnsi" w:eastAsiaTheme="minorEastAsia" w:hAnsiTheme="minorHAnsi" w:cstheme="minorBidi"/>
              <w:b w:val="0"/>
              <w:bCs w:val="0"/>
              <w:noProof/>
              <w:color w:val="auto"/>
              <w:szCs w:val="22"/>
            </w:rPr>
          </w:pPr>
          <w:hyperlink w:anchor="_Toc949419" w:history="1">
            <w:r w:rsidRPr="0052602E">
              <w:rPr>
                <w:rStyle w:val="Hyperlink"/>
                <w:noProof/>
              </w:rPr>
              <w:t>Table of Contents</w:t>
            </w:r>
            <w:r>
              <w:rPr>
                <w:noProof/>
                <w:webHidden/>
              </w:rPr>
              <w:tab/>
            </w:r>
            <w:r>
              <w:rPr>
                <w:noProof/>
                <w:webHidden/>
              </w:rPr>
              <w:fldChar w:fldCharType="begin"/>
            </w:r>
            <w:r>
              <w:rPr>
                <w:noProof/>
                <w:webHidden/>
              </w:rPr>
              <w:instrText xml:space="preserve"> PAGEREF _Toc949419 \h </w:instrText>
            </w:r>
            <w:r>
              <w:rPr>
                <w:noProof/>
                <w:webHidden/>
              </w:rPr>
            </w:r>
            <w:r>
              <w:rPr>
                <w:noProof/>
                <w:webHidden/>
              </w:rPr>
              <w:fldChar w:fldCharType="separate"/>
            </w:r>
            <w:r>
              <w:rPr>
                <w:noProof/>
                <w:webHidden/>
              </w:rPr>
              <w:t>3</w:t>
            </w:r>
            <w:r>
              <w:rPr>
                <w:noProof/>
                <w:webHidden/>
              </w:rPr>
              <w:fldChar w:fldCharType="end"/>
            </w:r>
          </w:hyperlink>
        </w:p>
        <w:p w14:paraId="60EC1153" w14:textId="5871B50D" w:rsidR="00535C61" w:rsidRDefault="00535C61">
          <w:pPr>
            <w:pStyle w:val="TOC1"/>
            <w:rPr>
              <w:rFonts w:asciiTheme="minorHAnsi" w:eastAsiaTheme="minorEastAsia" w:hAnsiTheme="minorHAnsi" w:cstheme="minorBidi"/>
              <w:b w:val="0"/>
              <w:bCs w:val="0"/>
              <w:noProof/>
              <w:color w:val="auto"/>
              <w:szCs w:val="22"/>
            </w:rPr>
          </w:pPr>
          <w:hyperlink w:anchor="_Toc949420" w:history="1">
            <w:r w:rsidRPr="0052602E">
              <w:rPr>
                <w:rStyle w:val="Hyperlink"/>
                <w:noProof/>
              </w:rPr>
              <w:t>Overview</w:t>
            </w:r>
            <w:r>
              <w:rPr>
                <w:noProof/>
                <w:webHidden/>
              </w:rPr>
              <w:tab/>
            </w:r>
            <w:r>
              <w:rPr>
                <w:noProof/>
                <w:webHidden/>
              </w:rPr>
              <w:fldChar w:fldCharType="begin"/>
            </w:r>
            <w:r>
              <w:rPr>
                <w:noProof/>
                <w:webHidden/>
              </w:rPr>
              <w:instrText xml:space="preserve"> PAGEREF _Toc949420 \h </w:instrText>
            </w:r>
            <w:r>
              <w:rPr>
                <w:noProof/>
                <w:webHidden/>
              </w:rPr>
            </w:r>
            <w:r>
              <w:rPr>
                <w:noProof/>
                <w:webHidden/>
              </w:rPr>
              <w:fldChar w:fldCharType="separate"/>
            </w:r>
            <w:r>
              <w:rPr>
                <w:noProof/>
                <w:webHidden/>
              </w:rPr>
              <w:t>4</w:t>
            </w:r>
            <w:r>
              <w:rPr>
                <w:noProof/>
                <w:webHidden/>
              </w:rPr>
              <w:fldChar w:fldCharType="end"/>
            </w:r>
          </w:hyperlink>
        </w:p>
        <w:p w14:paraId="5B617D5C" w14:textId="0DDD98EC" w:rsidR="00535C61" w:rsidRDefault="00535C61">
          <w:pPr>
            <w:pStyle w:val="TOC1"/>
            <w:rPr>
              <w:rFonts w:asciiTheme="minorHAnsi" w:eastAsiaTheme="minorEastAsia" w:hAnsiTheme="minorHAnsi" w:cstheme="minorBidi"/>
              <w:b w:val="0"/>
              <w:bCs w:val="0"/>
              <w:noProof/>
              <w:color w:val="auto"/>
              <w:szCs w:val="22"/>
            </w:rPr>
          </w:pPr>
          <w:hyperlink w:anchor="_Toc949421" w:history="1">
            <w:r w:rsidRPr="0052602E">
              <w:rPr>
                <w:rStyle w:val="Hyperlink"/>
                <w:noProof/>
              </w:rPr>
              <w:t>Registration Process</w:t>
            </w:r>
            <w:r>
              <w:rPr>
                <w:noProof/>
                <w:webHidden/>
              </w:rPr>
              <w:tab/>
            </w:r>
            <w:r>
              <w:rPr>
                <w:noProof/>
                <w:webHidden/>
              </w:rPr>
              <w:fldChar w:fldCharType="begin"/>
            </w:r>
            <w:r>
              <w:rPr>
                <w:noProof/>
                <w:webHidden/>
              </w:rPr>
              <w:instrText xml:space="preserve"> PAGEREF _Toc949421 \h </w:instrText>
            </w:r>
            <w:r>
              <w:rPr>
                <w:noProof/>
                <w:webHidden/>
              </w:rPr>
            </w:r>
            <w:r>
              <w:rPr>
                <w:noProof/>
                <w:webHidden/>
              </w:rPr>
              <w:fldChar w:fldCharType="separate"/>
            </w:r>
            <w:r>
              <w:rPr>
                <w:noProof/>
                <w:webHidden/>
              </w:rPr>
              <w:t>4</w:t>
            </w:r>
            <w:r>
              <w:rPr>
                <w:noProof/>
                <w:webHidden/>
              </w:rPr>
              <w:fldChar w:fldCharType="end"/>
            </w:r>
          </w:hyperlink>
        </w:p>
        <w:p w14:paraId="461314F4" w14:textId="3DA3C68C" w:rsidR="00535C61" w:rsidRDefault="00535C61">
          <w:pPr>
            <w:pStyle w:val="TOC2"/>
            <w:rPr>
              <w:rFonts w:asciiTheme="minorHAnsi" w:eastAsiaTheme="minorEastAsia" w:hAnsiTheme="minorHAnsi" w:cstheme="minorBidi"/>
              <w:b w:val="0"/>
              <w:bCs w:val="0"/>
              <w:noProof/>
              <w:color w:val="auto"/>
              <w:szCs w:val="22"/>
            </w:rPr>
          </w:pPr>
          <w:hyperlink w:anchor="_Toc949422" w:history="1">
            <w:r w:rsidRPr="0052602E">
              <w:rPr>
                <w:rStyle w:val="Hyperlink"/>
                <w:noProof/>
              </w:rPr>
              <w:t>Terms and conditions</w:t>
            </w:r>
            <w:r>
              <w:rPr>
                <w:noProof/>
                <w:webHidden/>
              </w:rPr>
              <w:tab/>
            </w:r>
            <w:r>
              <w:rPr>
                <w:noProof/>
                <w:webHidden/>
              </w:rPr>
              <w:fldChar w:fldCharType="begin"/>
            </w:r>
            <w:r>
              <w:rPr>
                <w:noProof/>
                <w:webHidden/>
              </w:rPr>
              <w:instrText xml:space="preserve"> PAGEREF _Toc949422 \h </w:instrText>
            </w:r>
            <w:r>
              <w:rPr>
                <w:noProof/>
                <w:webHidden/>
              </w:rPr>
            </w:r>
            <w:r>
              <w:rPr>
                <w:noProof/>
                <w:webHidden/>
              </w:rPr>
              <w:fldChar w:fldCharType="separate"/>
            </w:r>
            <w:r>
              <w:rPr>
                <w:noProof/>
                <w:webHidden/>
              </w:rPr>
              <w:t>4</w:t>
            </w:r>
            <w:r>
              <w:rPr>
                <w:noProof/>
                <w:webHidden/>
              </w:rPr>
              <w:fldChar w:fldCharType="end"/>
            </w:r>
          </w:hyperlink>
        </w:p>
        <w:p w14:paraId="6517A902" w14:textId="3DB28AF7" w:rsidR="00535C61" w:rsidRDefault="00535C61">
          <w:pPr>
            <w:pStyle w:val="TOC2"/>
            <w:rPr>
              <w:rFonts w:asciiTheme="minorHAnsi" w:eastAsiaTheme="minorEastAsia" w:hAnsiTheme="minorHAnsi" w:cstheme="minorBidi"/>
              <w:b w:val="0"/>
              <w:bCs w:val="0"/>
              <w:noProof/>
              <w:color w:val="auto"/>
              <w:szCs w:val="22"/>
            </w:rPr>
          </w:pPr>
          <w:hyperlink w:anchor="_Toc949423" w:history="1">
            <w:r w:rsidRPr="0052602E">
              <w:rPr>
                <w:rStyle w:val="Hyperlink"/>
                <w:noProof/>
              </w:rPr>
              <w:t>Trading information</w:t>
            </w:r>
            <w:r>
              <w:rPr>
                <w:noProof/>
                <w:webHidden/>
              </w:rPr>
              <w:tab/>
            </w:r>
            <w:r>
              <w:rPr>
                <w:noProof/>
                <w:webHidden/>
              </w:rPr>
              <w:fldChar w:fldCharType="begin"/>
            </w:r>
            <w:r>
              <w:rPr>
                <w:noProof/>
                <w:webHidden/>
              </w:rPr>
              <w:instrText xml:space="preserve"> PAGEREF _Toc949423 \h </w:instrText>
            </w:r>
            <w:r>
              <w:rPr>
                <w:noProof/>
                <w:webHidden/>
              </w:rPr>
            </w:r>
            <w:r>
              <w:rPr>
                <w:noProof/>
                <w:webHidden/>
              </w:rPr>
              <w:fldChar w:fldCharType="separate"/>
            </w:r>
            <w:r>
              <w:rPr>
                <w:noProof/>
                <w:webHidden/>
              </w:rPr>
              <w:t>5</w:t>
            </w:r>
            <w:r>
              <w:rPr>
                <w:noProof/>
                <w:webHidden/>
              </w:rPr>
              <w:fldChar w:fldCharType="end"/>
            </w:r>
          </w:hyperlink>
        </w:p>
        <w:p w14:paraId="57BB9FCC" w14:textId="35444CF2" w:rsidR="00535C61" w:rsidRDefault="00535C61">
          <w:pPr>
            <w:pStyle w:val="TOC2"/>
            <w:rPr>
              <w:rFonts w:asciiTheme="minorHAnsi" w:eastAsiaTheme="minorEastAsia" w:hAnsiTheme="minorHAnsi" w:cstheme="minorBidi"/>
              <w:b w:val="0"/>
              <w:bCs w:val="0"/>
              <w:noProof/>
              <w:color w:val="auto"/>
              <w:szCs w:val="22"/>
            </w:rPr>
          </w:pPr>
          <w:hyperlink w:anchor="_Toc949424" w:history="1">
            <w:r w:rsidRPr="0052602E">
              <w:rPr>
                <w:rStyle w:val="Hyperlink"/>
                <w:noProof/>
              </w:rPr>
              <w:t>Supplier Contact Information</w:t>
            </w:r>
            <w:r>
              <w:rPr>
                <w:noProof/>
                <w:webHidden/>
              </w:rPr>
              <w:tab/>
            </w:r>
            <w:r>
              <w:rPr>
                <w:noProof/>
                <w:webHidden/>
              </w:rPr>
              <w:fldChar w:fldCharType="begin"/>
            </w:r>
            <w:r>
              <w:rPr>
                <w:noProof/>
                <w:webHidden/>
              </w:rPr>
              <w:instrText xml:space="preserve"> PAGEREF _Toc949424 \h </w:instrText>
            </w:r>
            <w:r>
              <w:rPr>
                <w:noProof/>
                <w:webHidden/>
              </w:rPr>
            </w:r>
            <w:r>
              <w:rPr>
                <w:noProof/>
                <w:webHidden/>
              </w:rPr>
              <w:fldChar w:fldCharType="separate"/>
            </w:r>
            <w:r>
              <w:rPr>
                <w:noProof/>
                <w:webHidden/>
              </w:rPr>
              <w:t>8</w:t>
            </w:r>
            <w:r>
              <w:rPr>
                <w:noProof/>
                <w:webHidden/>
              </w:rPr>
              <w:fldChar w:fldCharType="end"/>
            </w:r>
          </w:hyperlink>
        </w:p>
        <w:p w14:paraId="53EE286E" w14:textId="1A07533B" w:rsidR="00535C61" w:rsidRDefault="00535C61">
          <w:pPr>
            <w:pStyle w:val="TOC2"/>
            <w:rPr>
              <w:rFonts w:asciiTheme="minorHAnsi" w:eastAsiaTheme="minorEastAsia" w:hAnsiTheme="minorHAnsi" w:cstheme="minorBidi"/>
              <w:b w:val="0"/>
              <w:bCs w:val="0"/>
              <w:noProof/>
              <w:color w:val="auto"/>
              <w:szCs w:val="22"/>
            </w:rPr>
          </w:pPr>
          <w:hyperlink w:anchor="_Toc949425" w:history="1">
            <w:r w:rsidRPr="0052602E">
              <w:rPr>
                <w:rStyle w:val="Hyperlink"/>
                <w:noProof/>
              </w:rPr>
              <w:t>Regions</w:t>
            </w:r>
            <w:r>
              <w:rPr>
                <w:noProof/>
                <w:webHidden/>
              </w:rPr>
              <w:tab/>
            </w:r>
            <w:r>
              <w:rPr>
                <w:noProof/>
                <w:webHidden/>
              </w:rPr>
              <w:fldChar w:fldCharType="begin"/>
            </w:r>
            <w:r>
              <w:rPr>
                <w:noProof/>
                <w:webHidden/>
              </w:rPr>
              <w:instrText xml:space="preserve"> PAGEREF _Toc949425 \h </w:instrText>
            </w:r>
            <w:r>
              <w:rPr>
                <w:noProof/>
                <w:webHidden/>
              </w:rPr>
            </w:r>
            <w:r>
              <w:rPr>
                <w:noProof/>
                <w:webHidden/>
              </w:rPr>
              <w:fldChar w:fldCharType="separate"/>
            </w:r>
            <w:r>
              <w:rPr>
                <w:noProof/>
                <w:webHidden/>
              </w:rPr>
              <w:t>9</w:t>
            </w:r>
            <w:r>
              <w:rPr>
                <w:noProof/>
                <w:webHidden/>
              </w:rPr>
              <w:fldChar w:fldCharType="end"/>
            </w:r>
          </w:hyperlink>
        </w:p>
        <w:p w14:paraId="7291DD33" w14:textId="452530E6" w:rsidR="00535C61" w:rsidRDefault="00535C61">
          <w:pPr>
            <w:pStyle w:val="TOC2"/>
            <w:rPr>
              <w:rFonts w:asciiTheme="minorHAnsi" w:eastAsiaTheme="minorEastAsia" w:hAnsiTheme="minorHAnsi" w:cstheme="minorBidi"/>
              <w:b w:val="0"/>
              <w:bCs w:val="0"/>
              <w:noProof/>
              <w:color w:val="auto"/>
              <w:szCs w:val="22"/>
            </w:rPr>
          </w:pPr>
          <w:hyperlink w:anchor="_Toc949426" w:history="1">
            <w:r w:rsidRPr="0052602E">
              <w:rPr>
                <w:rStyle w:val="Hyperlink"/>
                <w:noProof/>
              </w:rPr>
              <w:t>Products and Services</w:t>
            </w:r>
            <w:r>
              <w:rPr>
                <w:noProof/>
                <w:webHidden/>
              </w:rPr>
              <w:tab/>
            </w:r>
            <w:r>
              <w:rPr>
                <w:noProof/>
                <w:webHidden/>
              </w:rPr>
              <w:fldChar w:fldCharType="begin"/>
            </w:r>
            <w:r>
              <w:rPr>
                <w:noProof/>
                <w:webHidden/>
              </w:rPr>
              <w:instrText xml:space="preserve"> PAGEREF _Toc949426 \h </w:instrText>
            </w:r>
            <w:r>
              <w:rPr>
                <w:noProof/>
                <w:webHidden/>
              </w:rPr>
            </w:r>
            <w:r>
              <w:rPr>
                <w:noProof/>
                <w:webHidden/>
              </w:rPr>
              <w:fldChar w:fldCharType="separate"/>
            </w:r>
            <w:r>
              <w:rPr>
                <w:noProof/>
                <w:webHidden/>
              </w:rPr>
              <w:t>10</w:t>
            </w:r>
            <w:r>
              <w:rPr>
                <w:noProof/>
                <w:webHidden/>
              </w:rPr>
              <w:fldChar w:fldCharType="end"/>
            </w:r>
          </w:hyperlink>
        </w:p>
        <w:p w14:paraId="60DFD42D" w14:textId="0190FA9E" w:rsidR="00535C61" w:rsidRDefault="00535C61">
          <w:pPr>
            <w:pStyle w:val="TOC2"/>
            <w:rPr>
              <w:rFonts w:asciiTheme="minorHAnsi" w:eastAsiaTheme="minorEastAsia" w:hAnsiTheme="minorHAnsi" w:cstheme="minorBidi"/>
              <w:b w:val="0"/>
              <w:bCs w:val="0"/>
              <w:noProof/>
              <w:color w:val="auto"/>
              <w:szCs w:val="22"/>
            </w:rPr>
          </w:pPr>
          <w:hyperlink w:anchor="_Toc949427" w:history="1">
            <w:r w:rsidRPr="0052602E">
              <w:rPr>
                <w:rStyle w:val="Hyperlink"/>
                <w:noProof/>
              </w:rPr>
              <w:t>Completing the registration</w:t>
            </w:r>
            <w:r>
              <w:rPr>
                <w:noProof/>
                <w:webHidden/>
              </w:rPr>
              <w:tab/>
            </w:r>
            <w:r>
              <w:rPr>
                <w:noProof/>
                <w:webHidden/>
              </w:rPr>
              <w:fldChar w:fldCharType="begin"/>
            </w:r>
            <w:r>
              <w:rPr>
                <w:noProof/>
                <w:webHidden/>
              </w:rPr>
              <w:instrText xml:space="preserve"> PAGEREF _Toc949427 \h </w:instrText>
            </w:r>
            <w:r>
              <w:rPr>
                <w:noProof/>
                <w:webHidden/>
              </w:rPr>
            </w:r>
            <w:r>
              <w:rPr>
                <w:noProof/>
                <w:webHidden/>
              </w:rPr>
              <w:fldChar w:fldCharType="separate"/>
            </w:r>
            <w:r>
              <w:rPr>
                <w:noProof/>
                <w:webHidden/>
              </w:rPr>
              <w:t>10</w:t>
            </w:r>
            <w:r>
              <w:rPr>
                <w:noProof/>
                <w:webHidden/>
              </w:rPr>
              <w:fldChar w:fldCharType="end"/>
            </w:r>
          </w:hyperlink>
        </w:p>
        <w:p w14:paraId="05DBBCDC" w14:textId="23CDD291" w:rsidR="00535C61" w:rsidRDefault="00535C61">
          <w:pPr>
            <w:pStyle w:val="TOC3"/>
            <w:rPr>
              <w:rFonts w:asciiTheme="minorHAnsi" w:eastAsiaTheme="minorEastAsia" w:hAnsiTheme="minorHAnsi" w:cstheme="minorBidi"/>
              <w:noProof/>
              <w:szCs w:val="22"/>
              <w:lang w:eastAsia="en-AU"/>
            </w:rPr>
          </w:pPr>
          <w:hyperlink w:anchor="_Toc949428" w:history="1">
            <w:r w:rsidRPr="0052602E">
              <w:rPr>
                <w:rStyle w:val="Hyperlink"/>
                <w:noProof/>
              </w:rPr>
              <w:t>Errors</w:t>
            </w:r>
            <w:r>
              <w:rPr>
                <w:noProof/>
                <w:webHidden/>
              </w:rPr>
              <w:tab/>
            </w:r>
            <w:r>
              <w:rPr>
                <w:noProof/>
                <w:webHidden/>
              </w:rPr>
              <w:fldChar w:fldCharType="begin"/>
            </w:r>
            <w:r>
              <w:rPr>
                <w:noProof/>
                <w:webHidden/>
              </w:rPr>
              <w:instrText xml:space="preserve"> PAGEREF _Toc949428 \h </w:instrText>
            </w:r>
            <w:r>
              <w:rPr>
                <w:noProof/>
                <w:webHidden/>
              </w:rPr>
            </w:r>
            <w:r>
              <w:rPr>
                <w:noProof/>
                <w:webHidden/>
              </w:rPr>
              <w:fldChar w:fldCharType="separate"/>
            </w:r>
            <w:r>
              <w:rPr>
                <w:noProof/>
                <w:webHidden/>
              </w:rPr>
              <w:t>10</w:t>
            </w:r>
            <w:r>
              <w:rPr>
                <w:noProof/>
                <w:webHidden/>
              </w:rPr>
              <w:fldChar w:fldCharType="end"/>
            </w:r>
          </w:hyperlink>
        </w:p>
        <w:p w14:paraId="59E8F6B9" w14:textId="680DB93F" w:rsidR="00535C61" w:rsidRDefault="00535C61">
          <w:pPr>
            <w:pStyle w:val="TOC3"/>
            <w:rPr>
              <w:rFonts w:asciiTheme="minorHAnsi" w:eastAsiaTheme="minorEastAsia" w:hAnsiTheme="minorHAnsi" w:cstheme="minorBidi"/>
              <w:noProof/>
              <w:szCs w:val="22"/>
              <w:lang w:eastAsia="en-AU"/>
            </w:rPr>
          </w:pPr>
          <w:hyperlink w:anchor="_Toc949429" w:history="1">
            <w:r w:rsidRPr="0052602E">
              <w:rPr>
                <w:rStyle w:val="Hyperlink"/>
                <w:noProof/>
              </w:rPr>
              <w:t>Confirming registration details</w:t>
            </w:r>
            <w:r>
              <w:rPr>
                <w:noProof/>
                <w:webHidden/>
              </w:rPr>
              <w:tab/>
            </w:r>
            <w:r>
              <w:rPr>
                <w:noProof/>
                <w:webHidden/>
              </w:rPr>
              <w:fldChar w:fldCharType="begin"/>
            </w:r>
            <w:r>
              <w:rPr>
                <w:noProof/>
                <w:webHidden/>
              </w:rPr>
              <w:instrText xml:space="preserve"> PAGEREF _Toc949429 \h </w:instrText>
            </w:r>
            <w:r>
              <w:rPr>
                <w:noProof/>
                <w:webHidden/>
              </w:rPr>
            </w:r>
            <w:r>
              <w:rPr>
                <w:noProof/>
                <w:webHidden/>
              </w:rPr>
              <w:fldChar w:fldCharType="separate"/>
            </w:r>
            <w:r>
              <w:rPr>
                <w:noProof/>
                <w:webHidden/>
              </w:rPr>
              <w:t>12</w:t>
            </w:r>
            <w:r>
              <w:rPr>
                <w:noProof/>
                <w:webHidden/>
              </w:rPr>
              <w:fldChar w:fldCharType="end"/>
            </w:r>
          </w:hyperlink>
        </w:p>
        <w:p w14:paraId="594DF6E4" w14:textId="4C80286E" w:rsidR="00535C61" w:rsidRDefault="00535C61">
          <w:pPr>
            <w:pStyle w:val="TOC3"/>
            <w:rPr>
              <w:rFonts w:asciiTheme="minorHAnsi" w:eastAsiaTheme="minorEastAsia" w:hAnsiTheme="minorHAnsi" w:cstheme="minorBidi"/>
              <w:noProof/>
              <w:szCs w:val="22"/>
              <w:lang w:eastAsia="en-AU"/>
            </w:rPr>
          </w:pPr>
          <w:hyperlink w:anchor="_Toc949430" w:history="1">
            <w:r w:rsidRPr="0052602E">
              <w:rPr>
                <w:rStyle w:val="Hyperlink"/>
                <w:rFonts w:eastAsiaTheme="minorHAnsi"/>
                <w:noProof/>
              </w:rPr>
              <w:t>Check the details.</w:t>
            </w:r>
            <w:r>
              <w:rPr>
                <w:noProof/>
                <w:webHidden/>
              </w:rPr>
              <w:tab/>
            </w:r>
            <w:r>
              <w:rPr>
                <w:noProof/>
                <w:webHidden/>
              </w:rPr>
              <w:fldChar w:fldCharType="begin"/>
            </w:r>
            <w:r>
              <w:rPr>
                <w:noProof/>
                <w:webHidden/>
              </w:rPr>
              <w:instrText xml:space="preserve"> PAGEREF _Toc949430 \h </w:instrText>
            </w:r>
            <w:r>
              <w:rPr>
                <w:noProof/>
                <w:webHidden/>
              </w:rPr>
            </w:r>
            <w:r>
              <w:rPr>
                <w:noProof/>
                <w:webHidden/>
              </w:rPr>
              <w:fldChar w:fldCharType="separate"/>
            </w:r>
            <w:r>
              <w:rPr>
                <w:noProof/>
                <w:webHidden/>
              </w:rPr>
              <w:t>12</w:t>
            </w:r>
            <w:r>
              <w:rPr>
                <w:noProof/>
                <w:webHidden/>
              </w:rPr>
              <w:fldChar w:fldCharType="end"/>
            </w:r>
          </w:hyperlink>
        </w:p>
        <w:p w14:paraId="1F0560F2" w14:textId="135ADE05" w:rsidR="00535C61" w:rsidRDefault="00535C61">
          <w:pPr>
            <w:pStyle w:val="TOC3"/>
            <w:rPr>
              <w:rFonts w:asciiTheme="minorHAnsi" w:eastAsiaTheme="minorEastAsia" w:hAnsiTheme="minorHAnsi" w:cstheme="minorBidi"/>
              <w:noProof/>
              <w:szCs w:val="22"/>
              <w:lang w:eastAsia="en-AU"/>
            </w:rPr>
          </w:pPr>
          <w:hyperlink w:anchor="_Toc949431" w:history="1">
            <w:r w:rsidRPr="0052602E">
              <w:rPr>
                <w:rStyle w:val="Hyperlink"/>
                <w:noProof/>
              </w:rPr>
              <w:t>Registration confirmation</w:t>
            </w:r>
            <w:r>
              <w:rPr>
                <w:noProof/>
                <w:webHidden/>
              </w:rPr>
              <w:tab/>
            </w:r>
            <w:r>
              <w:rPr>
                <w:noProof/>
                <w:webHidden/>
              </w:rPr>
              <w:fldChar w:fldCharType="begin"/>
            </w:r>
            <w:r>
              <w:rPr>
                <w:noProof/>
                <w:webHidden/>
              </w:rPr>
              <w:instrText xml:space="preserve"> PAGEREF _Toc949431 \h </w:instrText>
            </w:r>
            <w:r>
              <w:rPr>
                <w:noProof/>
                <w:webHidden/>
              </w:rPr>
            </w:r>
            <w:r>
              <w:rPr>
                <w:noProof/>
                <w:webHidden/>
              </w:rPr>
              <w:fldChar w:fldCharType="separate"/>
            </w:r>
            <w:r>
              <w:rPr>
                <w:noProof/>
                <w:webHidden/>
              </w:rPr>
              <w:t>12</w:t>
            </w:r>
            <w:r>
              <w:rPr>
                <w:noProof/>
                <w:webHidden/>
              </w:rPr>
              <w:fldChar w:fldCharType="end"/>
            </w:r>
          </w:hyperlink>
        </w:p>
        <w:p w14:paraId="2C64EEC5" w14:textId="5CDCB7FD" w:rsidR="00535C61" w:rsidRDefault="00535C61">
          <w:pPr>
            <w:pStyle w:val="TOC2"/>
            <w:rPr>
              <w:rFonts w:asciiTheme="minorHAnsi" w:eastAsiaTheme="minorEastAsia" w:hAnsiTheme="minorHAnsi" w:cstheme="minorBidi"/>
              <w:b w:val="0"/>
              <w:bCs w:val="0"/>
              <w:noProof/>
              <w:color w:val="auto"/>
              <w:szCs w:val="22"/>
            </w:rPr>
          </w:pPr>
          <w:hyperlink w:anchor="_Toc949432" w:history="1">
            <w:r w:rsidRPr="0052602E">
              <w:rPr>
                <w:rStyle w:val="Hyperlink"/>
                <w:noProof/>
              </w:rPr>
              <w:t>Appendix 1 – Region breakdown</w:t>
            </w:r>
            <w:r>
              <w:rPr>
                <w:noProof/>
                <w:webHidden/>
              </w:rPr>
              <w:tab/>
            </w:r>
            <w:r>
              <w:rPr>
                <w:noProof/>
                <w:webHidden/>
              </w:rPr>
              <w:fldChar w:fldCharType="begin"/>
            </w:r>
            <w:r>
              <w:rPr>
                <w:noProof/>
                <w:webHidden/>
              </w:rPr>
              <w:instrText xml:space="preserve"> PAGEREF _Toc949432 \h </w:instrText>
            </w:r>
            <w:r>
              <w:rPr>
                <w:noProof/>
                <w:webHidden/>
              </w:rPr>
            </w:r>
            <w:r>
              <w:rPr>
                <w:noProof/>
                <w:webHidden/>
              </w:rPr>
              <w:fldChar w:fldCharType="separate"/>
            </w:r>
            <w:r>
              <w:rPr>
                <w:noProof/>
                <w:webHidden/>
              </w:rPr>
              <w:t>13</w:t>
            </w:r>
            <w:r>
              <w:rPr>
                <w:noProof/>
                <w:webHidden/>
              </w:rPr>
              <w:fldChar w:fldCharType="end"/>
            </w:r>
          </w:hyperlink>
        </w:p>
        <w:p w14:paraId="57EAD130" w14:textId="0DFB07BE" w:rsidR="009A78F3" w:rsidRDefault="003C03E5" w:rsidP="009A78F3">
          <w:pPr>
            <w:pStyle w:val="TOC1"/>
            <w:rPr>
              <w:b w:val="0"/>
              <w:bCs w:val="0"/>
              <w:noProof/>
            </w:rPr>
          </w:pPr>
          <w:r>
            <w:rPr>
              <w:noProof/>
            </w:rPr>
            <w:fldChar w:fldCharType="end"/>
          </w:r>
        </w:p>
      </w:sdtContent>
    </w:sdt>
    <w:p w14:paraId="66680457" w14:textId="77777777" w:rsidR="0037787F" w:rsidRDefault="0037787F">
      <w:pPr>
        <w:spacing w:before="0" w:after="0" w:line="240" w:lineRule="auto"/>
        <w:rPr>
          <w:rFonts w:cs="Arial"/>
          <w:b/>
          <w:bCs/>
          <w:color w:val="0083C8"/>
          <w:sz w:val="36"/>
          <w:szCs w:val="20"/>
          <w:lang w:eastAsia="en-AU"/>
        </w:rPr>
      </w:pPr>
      <w:bookmarkStart w:id="9" w:name="_Toc428525203"/>
      <w:bookmarkStart w:id="10" w:name="_Toc456872274"/>
      <w:bookmarkEnd w:id="8"/>
      <w:r>
        <w:br w:type="page"/>
      </w:r>
    </w:p>
    <w:p w14:paraId="0B01C849" w14:textId="77777777" w:rsidR="001944F4" w:rsidRDefault="001944F4" w:rsidP="0069450F">
      <w:pPr>
        <w:pStyle w:val="Heading1"/>
      </w:pPr>
      <w:bookmarkStart w:id="11" w:name="_Toc449602612"/>
      <w:bookmarkStart w:id="12" w:name="_Toc441833733"/>
      <w:bookmarkStart w:id="13" w:name="_Toc308697038"/>
      <w:bookmarkStart w:id="14" w:name="_Toc268164226"/>
      <w:bookmarkStart w:id="15" w:name="_Toc414283012"/>
      <w:bookmarkStart w:id="16" w:name="_Toc171928179"/>
      <w:bookmarkStart w:id="17" w:name="_Toc456872276"/>
      <w:bookmarkStart w:id="18" w:name="_Toc949420"/>
      <w:bookmarkEnd w:id="9"/>
      <w:bookmarkEnd w:id="10"/>
      <w:r>
        <w:lastRenderedPageBreak/>
        <w:t>Overview</w:t>
      </w:r>
      <w:bookmarkEnd w:id="11"/>
      <w:bookmarkEnd w:id="18"/>
    </w:p>
    <w:p w14:paraId="5E6D3DD5" w14:textId="77777777" w:rsidR="001944F4" w:rsidRDefault="001944F4" w:rsidP="001944F4">
      <w:pPr>
        <w:rPr>
          <w:lang w:eastAsia="en-AU"/>
        </w:rPr>
      </w:pPr>
      <w:r>
        <w:rPr>
          <w:lang w:eastAsia="en-AU"/>
        </w:rPr>
        <w:t>This guide is intended to provide detailed information to suppliers on how to register with the QTenders system.</w:t>
      </w:r>
    </w:p>
    <w:p w14:paraId="1FE9FFC1" w14:textId="242CE24A" w:rsidR="001944F4" w:rsidRPr="00802AF5" w:rsidRDefault="001944F4" w:rsidP="001944F4">
      <w:r w:rsidRPr="00802AF5">
        <w:rPr>
          <w:lang w:eastAsia="en-AU"/>
        </w:rPr>
        <w:t xml:space="preserve">If you work for a Queensland Government Agency and want to issue, manage or close tenders </w:t>
      </w:r>
      <w:r w:rsidR="00F16BCA">
        <w:rPr>
          <w:lang w:eastAsia="en-AU"/>
        </w:rPr>
        <w:t xml:space="preserve">or contracts </w:t>
      </w:r>
      <w:r w:rsidRPr="00802AF5">
        <w:rPr>
          <w:lang w:eastAsia="en-AU"/>
        </w:rPr>
        <w:t>then you will need an Agency Account. Please contact the QTender</w:t>
      </w:r>
      <w:r>
        <w:rPr>
          <w:lang w:eastAsia="en-AU"/>
        </w:rPr>
        <w:t>s System Support team</w:t>
      </w:r>
      <w:r w:rsidRPr="00802AF5">
        <w:rPr>
          <w:lang w:eastAsia="en-AU"/>
        </w:rPr>
        <w:t xml:space="preserve"> on 07 3215 3699.</w:t>
      </w:r>
    </w:p>
    <w:p w14:paraId="4C204F0A" w14:textId="77777777" w:rsidR="00CF6BF4" w:rsidRDefault="00CF6BF4" w:rsidP="0069450F">
      <w:pPr>
        <w:pStyle w:val="Heading1"/>
      </w:pPr>
      <w:bookmarkStart w:id="19" w:name="_Toc449602613"/>
      <w:bookmarkStart w:id="20" w:name="_Toc949421"/>
      <w:r>
        <w:t>Registration Process</w:t>
      </w:r>
      <w:bookmarkEnd w:id="19"/>
      <w:bookmarkEnd w:id="20"/>
    </w:p>
    <w:p w14:paraId="0E85129F" w14:textId="6FBF7408" w:rsidR="00CF6BF4" w:rsidRDefault="00CF6BF4" w:rsidP="00CF6BF4">
      <w:r>
        <w:t xml:space="preserve">To start the registration process please click on the </w:t>
      </w:r>
      <w:r w:rsidR="00827432">
        <w:t>‘</w:t>
      </w:r>
      <w:r>
        <w:t>Suppliers</w:t>
      </w:r>
      <w:r w:rsidR="00827432">
        <w:t>’</w:t>
      </w:r>
      <w:r>
        <w:t xml:space="preserve"> link under the ‘Register’ heading in the left hand menu</w:t>
      </w:r>
      <w:r w:rsidR="00827432">
        <w:t xml:space="preserve"> or on the ‘Register Here’ link on the Home page.</w:t>
      </w:r>
    </w:p>
    <w:p w14:paraId="745597E9" w14:textId="1EE5A12E" w:rsidR="00CF6BF4" w:rsidRDefault="00CF6BF4" w:rsidP="00CF6BF4">
      <w:r>
        <w:rPr>
          <w:noProof/>
        </w:rPr>
        <w:drawing>
          <wp:inline distT="0" distB="0" distL="0" distR="0" wp14:anchorId="6A651F73" wp14:editId="72742C6F">
            <wp:extent cx="6120130" cy="33826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3382645"/>
                    </a:xfrm>
                    <a:prstGeom prst="rect">
                      <a:avLst/>
                    </a:prstGeom>
                  </pic:spPr>
                </pic:pic>
              </a:graphicData>
            </a:graphic>
          </wp:inline>
        </w:drawing>
      </w:r>
    </w:p>
    <w:p w14:paraId="7F9DD0DE" w14:textId="77777777" w:rsidR="00CF6BF4" w:rsidRDefault="00CF6BF4" w:rsidP="0069450F">
      <w:pPr>
        <w:pStyle w:val="Heading2"/>
      </w:pPr>
      <w:bookmarkStart w:id="21" w:name="_Toc449602614"/>
      <w:bookmarkStart w:id="22" w:name="_Toc949422"/>
      <w:r>
        <w:t>Terms and conditions</w:t>
      </w:r>
      <w:bookmarkEnd w:id="21"/>
      <w:bookmarkEnd w:id="22"/>
    </w:p>
    <w:p w14:paraId="62EF1C47" w14:textId="28474386" w:rsidR="009103FC" w:rsidRDefault="009103FC" w:rsidP="00AA347E">
      <w:pPr>
        <w:spacing w:after="0"/>
      </w:pPr>
      <w:r>
        <w:t>At the bottom of the ‘Terms and Conditions’ page you have two buttons, ‘I AGREE’ and ‘I DISAGREE’.</w:t>
      </w:r>
    </w:p>
    <w:p w14:paraId="53557F38" w14:textId="168F2CBB" w:rsidR="009103FC" w:rsidRDefault="009103FC" w:rsidP="00AA347E">
      <w:pPr>
        <w:spacing w:after="0"/>
      </w:pPr>
      <w:r>
        <w:rPr>
          <w:noProof/>
          <w:lang w:eastAsia="en-AU"/>
        </w:rPr>
        <w:drawing>
          <wp:inline distT="0" distB="0" distL="0" distR="0" wp14:anchorId="0DB3B8F9" wp14:editId="42CBD8AC">
            <wp:extent cx="4688958" cy="1295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r="18090"/>
                    <a:stretch/>
                  </pic:blipFill>
                  <pic:spPr bwMode="auto">
                    <a:xfrm>
                      <a:off x="0" y="0"/>
                      <a:ext cx="4688958" cy="1295400"/>
                    </a:xfrm>
                    <a:prstGeom prst="rect">
                      <a:avLst/>
                    </a:prstGeom>
                    <a:noFill/>
                    <a:ln>
                      <a:noFill/>
                    </a:ln>
                    <a:extLst>
                      <a:ext uri="{53640926-AAD7-44D8-BBD7-CCE9431645EC}">
                        <a14:shadowObscured xmlns:a14="http://schemas.microsoft.com/office/drawing/2010/main"/>
                      </a:ext>
                    </a:extLst>
                  </pic:spPr>
                </pic:pic>
              </a:graphicData>
            </a:graphic>
          </wp:inline>
        </w:drawing>
      </w:r>
    </w:p>
    <w:p w14:paraId="12CA5182" w14:textId="77777777" w:rsidR="009103FC" w:rsidRDefault="009103FC" w:rsidP="00CF6BF4">
      <w:pPr>
        <w:rPr>
          <w:lang w:eastAsia="en-AU"/>
        </w:rPr>
      </w:pPr>
    </w:p>
    <w:p w14:paraId="12CDA95E" w14:textId="77777777" w:rsidR="009103FC" w:rsidRDefault="009103FC" w:rsidP="009103FC">
      <w:pPr>
        <w:spacing w:after="0"/>
      </w:pPr>
      <w:r>
        <w:lastRenderedPageBreak/>
        <w:t>If you click the ‘I DISAGREE’ button then you will be taken back to the Home page and will not be able to register until your agree.</w:t>
      </w:r>
    </w:p>
    <w:p w14:paraId="6462BE38" w14:textId="76A5ABBC" w:rsidR="00CF6BF4" w:rsidRDefault="00CF6BF4" w:rsidP="00CF6BF4">
      <w:pPr>
        <w:rPr>
          <w:lang w:eastAsia="en-AU"/>
        </w:rPr>
      </w:pPr>
      <w:r>
        <w:rPr>
          <w:lang w:eastAsia="en-AU"/>
        </w:rPr>
        <w:t xml:space="preserve">In order to complete a registration and use the QTenders system you must agree to the standard terms and conditions. After reviewing </w:t>
      </w:r>
      <w:r w:rsidRPr="00802AF5">
        <w:rPr>
          <w:lang w:eastAsia="en-AU"/>
        </w:rPr>
        <w:t>the ‘Terms and Conditions’ page</w:t>
      </w:r>
      <w:r>
        <w:rPr>
          <w:lang w:eastAsia="en-AU"/>
        </w:rPr>
        <w:t>,</w:t>
      </w:r>
      <w:r w:rsidRPr="00802AF5">
        <w:rPr>
          <w:lang w:eastAsia="en-AU"/>
        </w:rPr>
        <w:t xml:space="preserve"> click the ‘I Agree’ button at the bottom of the page. </w:t>
      </w:r>
    </w:p>
    <w:p w14:paraId="182A92EE" w14:textId="13EF6D6D" w:rsidR="00CF6BF4" w:rsidRPr="00802AF5" w:rsidRDefault="00CF6BF4" w:rsidP="005A353D">
      <w:r>
        <w:t>The ‘Register New Supplier’ page (online form) will be displayed to continue the registration process.</w:t>
      </w:r>
    </w:p>
    <w:p w14:paraId="2F59EC7D" w14:textId="77777777" w:rsidR="00CF6BF4" w:rsidRDefault="00CF6BF4" w:rsidP="0069450F">
      <w:pPr>
        <w:pStyle w:val="Heading2"/>
      </w:pPr>
      <w:bookmarkStart w:id="23" w:name="_Toc449602615"/>
      <w:bookmarkStart w:id="24" w:name="_Toc949423"/>
      <w:r>
        <w:t>Trading information</w:t>
      </w:r>
      <w:bookmarkEnd w:id="23"/>
      <w:bookmarkEnd w:id="24"/>
    </w:p>
    <w:p w14:paraId="27D25466" w14:textId="77777777" w:rsidR="00CF6BF4" w:rsidRDefault="00CF6BF4" w:rsidP="00CF6BF4">
      <w:pPr>
        <w:rPr>
          <w:lang w:eastAsia="en-AU"/>
        </w:rPr>
      </w:pPr>
      <w:r>
        <w:rPr>
          <w:noProof/>
        </w:rPr>
        <w:drawing>
          <wp:inline distT="0" distB="0" distL="0" distR="0" wp14:anchorId="4AFC907D" wp14:editId="563FF788">
            <wp:extent cx="6120130" cy="31959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3195955"/>
                    </a:xfrm>
                    <a:prstGeom prst="rect">
                      <a:avLst/>
                    </a:prstGeom>
                  </pic:spPr>
                </pic:pic>
              </a:graphicData>
            </a:graphic>
          </wp:inline>
        </w:drawing>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814"/>
        <w:gridCol w:w="4814"/>
      </w:tblGrid>
      <w:tr w:rsidR="00CF6BF4" w:rsidRPr="002E0FC4" w14:paraId="0CC80CE8" w14:textId="77777777" w:rsidTr="00C36B1B">
        <w:tc>
          <w:tcPr>
            <w:tcW w:w="4814" w:type="dxa"/>
          </w:tcPr>
          <w:p w14:paraId="1E285F69" w14:textId="77777777" w:rsidR="00CF6BF4" w:rsidRPr="002E0FC4" w:rsidRDefault="00CF6BF4" w:rsidP="00C36B1B">
            <w:pPr>
              <w:rPr>
                <w:b/>
                <w:lang w:eastAsia="en-AU"/>
              </w:rPr>
            </w:pPr>
            <w:r w:rsidRPr="002E0FC4">
              <w:rPr>
                <w:b/>
                <w:lang w:eastAsia="en-AU"/>
              </w:rPr>
              <w:t>Field (</w:t>
            </w:r>
            <w:r w:rsidRPr="002E0FC4">
              <w:rPr>
                <w:b/>
                <w:color w:val="FF0000"/>
                <w:lang w:eastAsia="en-AU"/>
              </w:rPr>
              <w:t>*</w:t>
            </w:r>
            <w:r w:rsidRPr="002E0FC4">
              <w:rPr>
                <w:b/>
                <w:lang w:eastAsia="en-AU"/>
              </w:rPr>
              <w:t xml:space="preserve"> indicated mandatory)</w:t>
            </w:r>
          </w:p>
        </w:tc>
        <w:tc>
          <w:tcPr>
            <w:tcW w:w="4814" w:type="dxa"/>
          </w:tcPr>
          <w:p w14:paraId="0DE106A1" w14:textId="77777777" w:rsidR="00CF6BF4" w:rsidRPr="002E0FC4" w:rsidRDefault="00CF6BF4" w:rsidP="00C36B1B">
            <w:pPr>
              <w:rPr>
                <w:b/>
                <w:lang w:eastAsia="en-AU"/>
              </w:rPr>
            </w:pPr>
            <w:r w:rsidRPr="002E0FC4">
              <w:rPr>
                <w:b/>
                <w:lang w:eastAsia="en-AU"/>
              </w:rPr>
              <w:t>Description</w:t>
            </w:r>
          </w:p>
        </w:tc>
      </w:tr>
      <w:tr w:rsidR="00CF6BF4" w:rsidRPr="002E0FC4" w14:paraId="6BB8FB1A" w14:textId="77777777" w:rsidTr="00C36B1B">
        <w:tc>
          <w:tcPr>
            <w:tcW w:w="4814" w:type="dxa"/>
          </w:tcPr>
          <w:p w14:paraId="71A3DF85" w14:textId="77777777" w:rsidR="00CF6BF4" w:rsidRDefault="00CF6BF4" w:rsidP="00C36B1B">
            <w:pPr>
              <w:rPr>
                <w:lang w:eastAsia="en-AU"/>
              </w:rPr>
            </w:pPr>
            <w:r>
              <w:rPr>
                <w:lang w:eastAsia="en-AU"/>
              </w:rPr>
              <w:t xml:space="preserve">Trading Name </w:t>
            </w:r>
            <w:r w:rsidRPr="002E0FC4">
              <w:rPr>
                <w:b/>
                <w:color w:val="FF0000"/>
                <w:lang w:eastAsia="en-AU"/>
              </w:rPr>
              <w:t>*</w:t>
            </w:r>
          </w:p>
        </w:tc>
        <w:tc>
          <w:tcPr>
            <w:tcW w:w="4814" w:type="dxa"/>
          </w:tcPr>
          <w:p w14:paraId="36C2D6D8" w14:textId="4D5E052A" w:rsidR="00CF6BF4" w:rsidRPr="002E0FC4" w:rsidRDefault="00CF6BF4" w:rsidP="00C36B1B">
            <w:pPr>
              <w:rPr>
                <w:sz w:val="20"/>
                <w:szCs w:val="20"/>
                <w:lang w:eastAsia="en-AU"/>
              </w:rPr>
            </w:pPr>
            <w:r w:rsidRPr="002E0FC4">
              <w:rPr>
                <w:sz w:val="20"/>
                <w:szCs w:val="20"/>
                <w:lang w:eastAsia="en-AU"/>
              </w:rPr>
              <w:t xml:space="preserve">The Trading Name is the name </w:t>
            </w:r>
            <w:r>
              <w:rPr>
                <w:sz w:val="20"/>
                <w:szCs w:val="20"/>
                <w:lang w:eastAsia="en-AU"/>
              </w:rPr>
              <w:t>normally used to identify your business publicly</w:t>
            </w:r>
            <w:r w:rsidRPr="002E0FC4">
              <w:rPr>
                <w:sz w:val="20"/>
                <w:szCs w:val="20"/>
                <w:lang w:eastAsia="en-AU"/>
              </w:rPr>
              <w:t>. If you</w:t>
            </w:r>
            <w:r>
              <w:rPr>
                <w:sz w:val="20"/>
                <w:szCs w:val="20"/>
                <w:lang w:eastAsia="en-AU"/>
              </w:rPr>
              <w:t xml:space="preserve"> a</w:t>
            </w:r>
            <w:r w:rsidRPr="002E0FC4">
              <w:rPr>
                <w:sz w:val="20"/>
                <w:szCs w:val="20"/>
                <w:lang w:eastAsia="en-AU"/>
              </w:rPr>
              <w:t>re a register</w:t>
            </w:r>
            <w:r>
              <w:rPr>
                <w:sz w:val="20"/>
                <w:szCs w:val="20"/>
                <w:lang w:eastAsia="en-AU"/>
              </w:rPr>
              <w:t>ed</w:t>
            </w:r>
            <w:r w:rsidRPr="002E0FC4">
              <w:rPr>
                <w:sz w:val="20"/>
                <w:szCs w:val="20"/>
                <w:lang w:eastAsia="en-AU"/>
              </w:rPr>
              <w:t xml:space="preserve"> business then this will be the name that would appear on any invoices. If you a</w:t>
            </w:r>
            <w:r>
              <w:rPr>
                <w:sz w:val="20"/>
                <w:szCs w:val="20"/>
                <w:lang w:eastAsia="en-AU"/>
              </w:rPr>
              <w:t>re not a registered company please use</w:t>
            </w:r>
            <w:r w:rsidRPr="002E0FC4">
              <w:rPr>
                <w:sz w:val="20"/>
                <w:szCs w:val="20"/>
                <w:lang w:eastAsia="en-AU"/>
              </w:rPr>
              <w:t xml:space="preserve">, </w:t>
            </w:r>
            <w:r>
              <w:rPr>
                <w:sz w:val="20"/>
                <w:szCs w:val="20"/>
                <w:lang w:eastAsia="en-AU"/>
              </w:rPr>
              <w:t>please use your</w:t>
            </w:r>
            <w:r w:rsidRPr="002E0FC4">
              <w:rPr>
                <w:sz w:val="20"/>
                <w:szCs w:val="20"/>
                <w:lang w:eastAsia="en-AU"/>
              </w:rPr>
              <w:t xml:space="preserve"> first and last name.</w:t>
            </w:r>
          </w:p>
        </w:tc>
      </w:tr>
      <w:tr w:rsidR="00CF6BF4" w:rsidRPr="002E0FC4" w14:paraId="7B6E8FDC" w14:textId="77777777" w:rsidTr="00C36B1B">
        <w:tc>
          <w:tcPr>
            <w:tcW w:w="4814" w:type="dxa"/>
          </w:tcPr>
          <w:p w14:paraId="3285FE18" w14:textId="77777777" w:rsidR="00CF6BF4" w:rsidRDefault="00CF6BF4" w:rsidP="00C36B1B">
            <w:pPr>
              <w:rPr>
                <w:lang w:eastAsia="en-AU"/>
              </w:rPr>
            </w:pPr>
            <w:r>
              <w:rPr>
                <w:lang w:eastAsia="en-AU"/>
              </w:rPr>
              <w:t xml:space="preserve">Legal Name </w:t>
            </w:r>
            <w:r w:rsidRPr="002E0FC4">
              <w:rPr>
                <w:b/>
                <w:color w:val="FF0000"/>
                <w:lang w:eastAsia="en-AU"/>
              </w:rPr>
              <w:t>*</w:t>
            </w:r>
          </w:p>
        </w:tc>
        <w:tc>
          <w:tcPr>
            <w:tcW w:w="4814" w:type="dxa"/>
          </w:tcPr>
          <w:p w14:paraId="5971BD0D" w14:textId="5FDADB20" w:rsidR="00CF6BF4" w:rsidRPr="002E0FC4" w:rsidRDefault="00CF6BF4" w:rsidP="00C36B1B">
            <w:pPr>
              <w:rPr>
                <w:sz w:val="20"/>
                <w:szCs w:val="20"/>
                <w:lang w:eastAsia="en-AU"/>
              </w:rPr>
            </w:pPr>
            <w:r w:rsidRPr="002E0FC4">
              <w:rPr>
                <w:sz w:val="20"/>
                <w:szCs w:val="20"/>
                <w:lang w:eastAsia="en-AU"/>
              </w:rPr>
              <w:t>This is the official registered name. If you are a registered Australian business, this will be the name associated with the</w:t>
            </w:r>
            <w:r>
              <w:rPr>
                <w:sz w:val="20"/>
                <w:szCs w:val="20"/>
                <w:lang w:eastAsia="en-AU"/>
              </w:rPr>
              <w:t xml:space="preserve"> company’s</w:t>
            </w:r>
            <w:r w:rsidRPr="002E0FC4">
              <w:rPr>
                <w:sz w:val="20"/>
                <w:szCs w:val="20"/>
                <w:lang w:eastAsia="en-AU"/>
              </w:rPr>
              <w:t xml:space="preserve"> ABN. If you are </w:t>
            </w:r>
            <w:r>
              <w:rPr>
                <w:sz w:val="20"/>
                <w:szCs w:val="20"/>
                <w:lang w:eastAsia="en-AU"/>
              </w:rPr>
              <w:t xml:space="preserve">not a registered company, </w:t>
            </w:r>
            <w:r w:rsidRPr="002E0FC4">
              <w:rPr>
                <w:sz w:val="20"/>
                <w:szCs w:val="20"/>
                <w:lang w:eastAsia="en-AU"/>
              </w:rPr>
              <w:t>repeat your first and last names.</w:t>
            </w:r>
          </w:p>
        </w:tc>
      </w:tr>
      <w:tr w:rsidR="00CF6BF4" w:rsidRPr="002E0FC4" w14:paraId="3682DE75" w14:textId="77777777" w:rsidTr="00C36B1B">
        <w:tc>
          <w:tcPr>
            <w:tcW w:w="4814" w:type="dxa"/>
          </w:tcPr>
          <w:p w14:paraId="5B91D997" w14:textId="77777777" w:rsidR="00CF6BF4" w:rsidRDefault="00CF6BF4" w:rsidP="00C36B1B">
            <w:pPr>
              <w:rPr>
                <w:lang w:eastAsia="en-AU"/>
              </w:rPr>
            </w:pPr>
            <w:r>
              <w:rPr>
                <w:lang w:eastAsia="en-AU"/>
              </w:rPr>
              <w:t>ABN</w:t>
            </w:r>
          </w:p>
        </w:tc>
        <w:tc>
          <w:tcPr>
            <w:tcW w:w="4814" w:type="dxa"/>
          </w:tcPr>
          <w:p w14:paraId="05555AA3" w14:textId="63100B8B" w:rsidR="00CF6BF4" w:rsidRPr="002E0FC4" w:rsidRDefault="00CF6BF4" w:rsidP="00C36B1B">
            <w:pPr>
              <w:rPr>
                <w:sz w:val="20"/>
                <w:szCs w:val="20"/>
                <w:lang w:eastAsia="en-AU"/>
              </w:rPr>
            </w:pPr>
            <w:r w:rsidRPr="002E0FC4">
              <w:rPr>
                <w:sz w:val="20"/>
                <w:szCs w:val="20"/>
                <w:lang w:eastAsia="en-AU"/>
              </w:rPr>
              <w:t>All registered Australian Businesses have an Australian Business Number</w:t>
            </w:r>
            <w:r w:rsidR="005A353D">
              <w:rPr>
                <w:sz w:val="20"/>
                <w:szCs w:val="20"/>
                <w:lang w:eastAsia="en-AU"/>
              </w:rPr>
              <w:t xml:space="preserve"> (ABN)</w:t>
            </w:r>
            <w:r w:rsidRPr="002E0FC4">
              <w:rPr>
                <w:sz w:val="20"/>
                <w:szCs w:val="20"/>
                <w:lang w:eastAsia="en-AU"/>
              </w:rPr>
              <w:t>.</w:t>
            </w:r>
            <w:r>
              <w:rPr>
                <w:sz w:val="20"/>
                <w:szCs w:val="20"/>
                <w:lang w:eastAsia="en-AU"/>
              </w:rPr>
              <w:t xml:space="preserve">  </w:t>
            </w:r>
            <w:r w:rsidR="00FD0D6A">
              <w:rPr>
                <w:sz w:val="20"/>
                <w:szCs w:val="20"/>
                <w:lang w:eastAsia="en-AU"/>
              </w:rPr>
              <w:t>Please enter the number if applicable without spaces.</w:t>
            </w:r>
            <w:r w:rsidR="005A353D">
              <w:rPr>
                <w:sz w:val="20"/>
                <w:szCs w:val="20"/>
                <w:lang w:eastAsia="en-AU"/>
              </w:rPr>
              <w:t xml:space="preserve"> If you don’t have an ABN leave this field blank.</w:t>
            </w:r>
          </w:p>
        </w:tc>
      </w:tr>
      <w:tr w:rsidR="00CF6BF4" w:rsidRPr="002E0FC4" w14:paraId="1C0A5C19" w14:textId="77777777" w:rsidTr="00CF6BF4">
        <w:tblPrEx>
          <w:tblBorders>
            <w:insideH w:val="single" w:sz="4" w:space="0" w:color="auto"/>
            <w:insideV w:val="single" w:sz="4" w:space="0" w:color="auto"/>
          </w:tblBorders>
        </w:tblPrEx>
        <w:tc>
          <w:tcPr>
            <w:tcW w:w="4814" w:type="dxa"/>
          </w:tcPr>
          <w:p w14:paraId="5A422FDD" w14:textId="77777777" w:rsidR="00CF6BF4" w:rsidRDefault="00CF6BF4" w:rsidP="00C36B1B">
            <w:pPr>
              <w:rPr>
                <w:lang w:eastAsia="en-AU"/>
              </w:rPr>
            </w:pPr>
            <w:r>
              <w:rPr>
                <w:lang w:eastAsia="en-AU"/>
              </w:rPr>
              <w:t xml:space="preserve">Organisation Type </w:t>
            </w:r>
            <w:r w:rsidRPr="002E0FC4">
              <w:rPr>
                <w:b/>
                <w:color w:val="FF0000"/>
                <w:lang w:eastAsia="en-AU"/>
              </w:rPr>
              <w:t>*</w:t>
            </w:r>
          </w:p>
        </w:tc>
        <w:tc>
          <w:tcPr>
            <w:tcW w:w="4814" w:type="dxa"/>
          </w:tcPr>
          <w:p w14:paraId="38331DC8" w14:textId="69A3596C" w:rsidR="00CF6BF4" w:rsidRPr="002E0FC4" w:rsidRDefault="00CF6BF4" w:rsidP="00C36B1B">
            <w:pPr>
              <w:rPr>
                <w:sz w:val="20"/>
                <w:szCs w:val="20"/>
                <w:lang w:eastAsia="en-AU"/>
              </w:rPr>
            </w:pPr>
            <w:r w:rsidRPr="002E0FC4">
              <w:rPr>
                <w:b/>
                <w:sz w:val="20"/>
                <w:szCs w:val="20"/>
                <w:lang w:eastAsia="en-AU"/>
              </w:rPr>
              <w:t>Commercial Australian Supplier</w:t>
            </w:r>
            <w:r w:rsidRPr="002E0FC4">
              <w:rPr>
                <w:sz w:val="20"/>
                <w:szCs w:val="20"/>
                <w:lang w:eastAsia="en-AU"/>
              </w:rPr>
              <w:t xml:space="preserve"> – </w:t>
            </w:r>
            <w:r w:rsidR="005A353D">
              <w:rPr>
                <w:sz w:val="20"/>
                <w:szCs w:val="20"/>
                <w:lang w:eastAsia="en-AU"/>
              </w:rPr>
              <w:t>Any Australian organisation or sole trader supplying goods or services.</w:t>
            </w:r>
            <w:r w:rsidR="005A353D" w:rsidRPr="002E0FC4" w:rsidDel="005A353D">
              <w:rPr>
                <w:sz w:val="20"/>
                <w:szCs w:val="20"/>
                <w:lang w:eastAsia="en-AU"/>
              </w:rPr>
              <w:t xml:space="preserve"> </w:t>
            </w:r>
            <w:r w:rsidRPr="002E0FC4">
              <w:rPr>
                <w:sz w:val="20"/>
                <w:szCs w:val="20"/>
                <w:lang w:eastAsia="en-AU"/>
              </w:rPr>
              <w:br/>
            </w:r>
            <w:r w:rsidRPr="002E0FC4">
              <w:rPr>
                <w:rFonts w:cs="Arial"/>
                <w:b/>
                <w:sz w:val="20"/>
                <w:szCs w:val="20"/>
              </w:rPr>
              <w:t xml:space="preserve">Commercial International Suppler </w:t>
            </w:r>
            <w:r w:rsidRPr="002E0FC4">
              <w:rPr>
                <w:rFonts w:cs="Arial"/>
                <w:sz w:val="20"/>
                <w:szCs w:val="20"/>
              </w:rPr>
              <w:t>– International business based outside of Australia, including charities.</w:t>
            </w:r>
            <w:r w:rsidRPr="002E0FC4">
              <w:rPr>
                <w:rFonts w:cs="Arial"/>
                <w:sz w:val="20"/>
                <w:szCs w:val="20"/>
              </w:rPr>
              <w:br/>
            </w:r>
            <w:r w:rsidRPr="002E0FC4">
              <w:rPr>
                <w:rFonts w:cs="Arial"/>
                <w:b/>
                <w:sz w:val="20"/>
                <w:szCs w:val="20"/>
              </w:rPr>
              <w:t>Government Organisation</w:t>
            </w:r>
            <w:r w:rsidRPr="002E0FC4">
              <w:rPr>
                <w:rFonts w:cs="Arial"/>
                <w:sz w:val="20"/>
                <w:szCs w:val="20"/>
              </w:rPr>
              <w:t xml:space="preserve"> - If you belong to any government organisation, Queensland government or not.</w:t>
            </w:r>
            <w:r w:rsidRPr="002E0FC4">
              <w:rPr>
                <w:rFonts w:cs="Arial"/>
                <w:sz w:val="20"/>
                <w:szCs w:val="20"/>
              </w:rPr>
              <w:br/>
            </w:r>
            <w:r w:rsidRPr="002E0FC4">
              <w:rPr>
                <w:rFonts w:cs="Arial"/>
                <w:b/>
                <w:sz w:val="20"/>
                <w:szCs w:val="20"/>
              </w:rPr>
              <w:t>Public (Non-Business)</w:t>
            </w:r>
            <w:r w:rsidRPr="002E0FC4">
              <w:rPr>
                <w:rFonts w:cs="Arial"/>
                <w:sz w:val="20"/>
                <w:szCs w:val="20"/>
              </w:rPr>
              <w:t xml:space="preserve"> – A general member of the public, not a charity or business.</w:t>
            </w:r>
            <w:r w:rsidRPr="002E0FC4">
              <w:rPr>
                <w:rFonts w:cs="Arial"/>
                <w:sz w:val="20"/>
                <w:szCs w:val="20"/>
              </w:rPr>
              <w:br/>
            </w:r>
            <w:r w:rsidRPr="002E0FC4">
              <w:rPr>
                <w:rFonts w:cs="Arial"/>
                <w:b/>
                <w:sz w:val="20"/>
                <w:szCs w:val="20"/>
              </w:rPr>
              <w:t xml:space="preserve">Researcher </w:t>
            </w:r>
            <w:r w:rsidRPr="002E0FC4">
              <w:rPr>
                <w:rFonts w:cs="Arial"/>
                <w:sz w:val="20"/>
                <w:szCs w:val="20"/>
              </w:rPr>
              <w:t>– If you are register</w:t>
            </w:r>
            <w:r>
              <w:rPr>
                <w:rFonts w:cs="Arial"/>
                <w:sz w:val="20"/>
                <w:szCs w:val="20"/>
              </w:rPr>
              <w:t>ing</w:t>
            </w:r>
            <w:r w:rsidRPr="002E0FC4">
              <w:rPr>
                <w:rFonts w:cs="Arial"/>
                <w:sz w:val="20"/>
                <w:szCs w:val="20"/>
              </w:rPr>
              <w:t xml:space="preserve"> for information purposes only, and don’t intend to tender.</w:t>
            </w:r>
          </w:p>
        </w:tc>
      </w:tr>
      <w:tr w:rsidR="00CF6BF4" w:rsidRPr="006C646C" w14:paraId="71EBBEB3" w14:textId="77777777" w:rsidTr="00CF6BF4">
        <w:tblPrEx>
          <w:tblBorders>
            <w:insideH w:val="single" w:sz="4" w:space="0" w:color="auto"/>
            <w:insideV w:val="single" w:sz="4" w:space="0" w:color="auto"/>
          </w:tblBorders>
        </w:tblPrEx>
        <w:tc>
          <w:tcPr>
            <w:tcW w:w="4814" w:type="dxa"/>
          </w:tcPr>
          <w:p w14:paraId="547BE7C6" w14:textId="77777777" w:rsidR="00CF6BF4" w:rsidRDefault="00CF6BF4" w:rsidP="00C36B1B">
            <w:pPr>
              <w:rPr>
                <w:lang w:eastAsia="en-AU"/>
              </w:rPr>
            </w:pPr>
            <w:r>
              <w:rPr>
                <w:lang w:eastAsia="en-AU"/>
              </w:rPr>
              <w:lastRenderedPageBreak/>
              <w:t xml:space="preserve">Address </w:t>
            </w:r>
            <w:r w:rsidRPr="002E0FC4">
              <w:rPr>
                <w:b/>
                <w:color w:val="FF0000"/>
                <w:lang w:eastAsia="en-AU"/>
              </w:rPr>
              <w:t>*</w:t>
            </w:r>
          </w:p>
        </w:tc>
        <w:tc>
          <w:tcPr>
            <w:tcW w:w="4814" w:type="dxa"/>
          </w:tcPr>
          <w:p w14:paraId="307775B7" w14:textId="3AAA7381" w:rsidR="00CF6BF4" w:rsidRPr="006C646C" w:rsidRDefault="00CF6BF4" w:rsidP="00C36B1B">
            <w:pPr>
              <w:rPr>
                <w:sz w:val="20"/>
                <w:szCs w:val="20"/>
                <w:lang w:eastAsia="en-AU"/>
              </w:rPr>
            </w:pPr>
            <w:r w:rsidRPr="006C646C">
              <w:rPr>
                <w:rFonts w:cs="Arial"/>
                <w:sz w:val="20"/>
                <w:szCs w:val="20"/>
              </w:rPr>
              <w:t xml:space="preserve">Enter the </w:t>
            </w:r>
            <w:r>
              <w:rPr>
                <w:rFonts w:cs="Arial"/>
                <w:sz w:val="20"/>
                <w:szCs w:val="20"/>
              </w:rPr>
              <w:t xml:space="preserve">business </w:t>
            </w:r>
            <w:r w:rsidRPr="006C646C">
              <w:rPr>
                <w:rFonts w:cs="Arial"/>
                <w:sz w:val="20"/>
                <w:szCs w:val="20"/>
              </w:rPr>
              <w:t>street address here.</w:t>
            </w:r>
          </w:p>
        </w:tc>
      </w:tr>
      <w:tr w:rsidR="00CF6BF4" w:rsidRPr="006C646C" w14:paraId="68D108D4" w14:textId="77777777" w:rsidTr="00CF6BF4">
        <w:tblPrEx>
          <w:tblBorders>
            <w:insideH w:val="single" w:sz="4" w:space="0" w:color="auto"/>
            <w:insideV w:val="single" w:sz="4" w:space="0" w:color="auto"/>
          </w:tblBorders>
        </w:tblPrEx>
        <w:tc>
          <w:tcPr>
            <w:tcW w:w="4814" w:type="dxa"/>
          </w:tcPr>
          <w:p w14:paraId="7BFFD554" w14:textId="77777777" w:rsidR="00CF6BF4" w:rsidRDefault="00CF6BF4" w:rsidP="00C36B1B">
            <w:pPr>
              <w:rPr>
                <w:lang w:eastAsia="en-AU"/>
              </w:rPr>
            </w:pPr>
            <w:r>
              <w:rPr>
                <w:lang w:eastAsia="en-AU"/>
              </w:rPr>
              <w:t>City</w:t>
            </w:r>
          </w:p>
        </w:tc>
        <w:tc>
          <w:tcPr>
            <w:tcW w:w="4814" w:type="dxa"/>
          </w:tcPr>
          <w:p w14:paraId="20A804E8" w14:textId="77777777" w:rsidR="00CF6BF4" w:rsidRPr="006C646C" w:rsidRDefault="00CF6BF4" w:rsidP="00C36B1B">
            <w:pPr>
              <w:rPr>
                <w:sz w:val="20"/>
                <w:szCs w:val="20"/>
                <w:lang w:eastAsia="en-AU"/>
              </w:rPr>
            </w:pPr>
            <w:r w:rsidRPr="006C646C">
              <w:rPr>
                <w:rFonts w:cs="Arial"/>
                <w:sz w:val="20"/>
                <w:szCs w:val="20"/>
              </w:rPr>
              <w:t xml:space="preserve">Enter the city where </w:t>
            </w:r>
            <w:r>
              <w:rPr>
                <w:rFonts w:cs="Arial"/>
                <w:sz w:val="20"/>
                <w:szCs w:val="20"/>
              </w:rPr>
              <w:t>the</w:t>
            </w:r>
            <w:r w:rsidRPr="006C646C">
              <w:rPr>
                <w:rFonts w:cs="Arial"/>
                <w:sz w:val="20"/>
                <w:szCs w:val="20"/>
              </w:rPr>
              <w:t xml:space="preserve"> street address is located.</w:t>
            </w:r>
          </w:p>
        </w:tc>
      </w:tr>
      <w:tr w:rsidR="00CF6BF4" w:rsidRPr="006C646C" w14:paraId="0300F511" w14:textId="77777777" w:rsidTr="00CF6BF4">
        <w:tblPrEx>
          <w:tblBorders>
            <w:insideH w:val="single" w:sz="4" w:space="0" w:color="auto"/>
            <w:insideV w:val="single" w:sz="4" w:space="0" w:color="auto"/>
          </w:tblBorders>
        </w:tblPrEx>
        <w:tc>
          <w:tcPr>
            <w:tcW w:w="4814" w:type="dxa"/>
          </w:tcPr>
          <w:p w14:paraId="364C90F9" w14:textId="77777777" w:rsidR="00CF6BF4" w:rsidRDefault="00CF6BF4" w:rsidP="00C36B1B">
            <w:pPr>
              <w:rPr>
                <w:lang w:eastAsia="en-AU"/>
              </w:rPr>
            </w:pPr>
            <w:r>
              <w:rPr>
                <w:lang w:eastAsia="en-AU"/>
              </w:rPr>
              <w:t>State/Province</w:t>
            </w:r>
          </w:p>
        </w:tc>
        <w:tc>
          <w:tcPr>
            <w:tcW w:w="4814" w:type="dxa"/>
          </w:tcPr>
          <w:p w14:paraId="32625FC6" w14:textId="381DEB96" w:rsidR="00CF6BF4" w:rsidRPr="006C646C" w:rsidRDefault="00CF6BF4" w:rsidP="00C36B1B">
            <w:pPr>
              <w:tabs>
                <w:tab w:val="left" w:pos="921"/>
              </w:tabs>
              <w:rPr>
                <w:sz w:val="20"/>
                <w:szCs w:val="20"/>
                <w:lang w:eastAsia="en-AU"/>
              </w:rPr>
            </w:pPr>
            <w:r w:rsidRPr="006C646C">
              <w:rPr>
                <w:rFonts w:cs="Arial"/>
                <w:sz w:val="20"/>
                <w:szCs w:val="20"/>
              </w:rPr>
              <w:t>This defaults as Qld</w:t>
            </w:r>
            <w:r w:rsidR="007A2772">
              <w:rPr>
                <w:rFonts w:cs="Arial"/>
                <w:sz w:val="20"/>
                <w:szCs w:val="20"/>
              </w:rPr>
              <w:t>,</w:t>
            </w:r>
            <w:r w:rsidRPr="006C646C">
              <w:rPr>
                <w:rFonts w:cs="Arial"/>
                <w:sz w:val="20"/>
                <w:szCs w:val="20"/>
              </w:rPr>
              <w:t xml:space="preserve"> but can be edited to any  </w:t>
            </w:r>
            <w:r>
              <w:rPr>
                <w:rFonts w:cs="Arial"/>
                <w:sz w:val="20"/>
                <w:szCs w:val="20"/>
              </w:rPr>
              <w:t xml:space="preserve">character </w:t>
            </w:r>
            <w:r w:rsidRPr="006C646C">
              <w:rPr>
                <w:rFonts w:cs="Arial"/>
                <w:sz w:val="20"/>
                <w:szCs w:val="20"/>
              </w:rPr>
              <w:t>abbreviation</w:t>
            </w:r>
            <w:r w:rsidR="00FD0D6A">
              <w:rPr>
                <w:rFonts w:cs="Arial"/>
                <w:sz w:val="20"/>
                <w:szCs w:val="20"/>
              </w:rPr>
              <w:t>, up to 3 characters</w:t>
            </w:r>
            <w:r w:rsidRPr="006C646C">
              <w:rPr>
                <w:rFonts w:cs="Arial"/>
                <w:sz w:val="20"/>
                <w:szCs w:val="20"/>
              </w:rPr>
              <w:t>.</w:t>
            </w:r>
          </w:p>
        </w:tc>
      </w:tr>
      <w:tr w:rsidR="00CF6BF4" w:rsidRPr="006C646C" w14:paraId="47050120" w14:textId="77777777" w:rsidTr="00CF6BF4">
        <w:tblPrEx>
          <w:tblBorders>
            <w:insideH w:val="single" w:sz="4" w:space="0" w:color="auto"/>
            <w:insideV w:val="single" w:sz="4" w:space="0" w:color="auto"/>
          </w:tblBorders>
        </w:tblPrEx>
        <w:tc>
          <w:tcPr>
            <w:tcW w:w="4814" w:type="dxa"/>
          </w:tcPr>
          <w:p w14:paraId="56C64140" w14:textId="77777777" w:rsidR="00CF6BF4" w:rsidRDefault="00CF6BF4" w:rsidP="00C36B1B">
            <w:pPr>
              <w:rPr>
                <w:lang w:eastAsia="en-AU"/>
              </w:rPr>
            </w:pPr>
            <w:r>
              <w:rPr>
                <w:lang w:eastAsia="en-AU"/>
              </w:rPr>
              <w:t xml:space="preserve">Country </w:t>
            </w:r>
            <w:r w:rsidRPr="002E0FC4">
              <w:rPr>
                <w:b/>
                <w:color w:val="FF0000"/>
                <w:lang w:eastAsia="en-AU"/>
              </w:rPr>
              <w:t>*</w:t>
            </w:r>
          </w:p>
        </w:tc>
        <w:tc>
          <w:tcPr>
            <w:tcW w:w="4814" w:type="dxa"/>
          </w:tcPr>
          <w:p w14:paraId="0EC21750" w14:textId="6AE0F231" w:rsidR="00CF6BF4" w:rsidRPr="006C646C" w:rsidRDefault="00CF6BF4" w:rsidP="00C36B1B">
            <w:pPr>
              <w:rPr>
                <w:sz w:val="20"/>
                <w:szCs w:val="20"/>
                <w:lang w:eastAsia="en-AU"/>
              </w:rPr>
            </w:pPr>
            <w:r w:rsidRPr="006C646C">
              <w:rPr>
                <w:rFonts w:cs="Arial"/>
                <w:sz w:val="20"/>
                <w:szCs w:val="20"/>
              </w:rPr>
              <w:t>This defaults as Australia</w:t>
            </w:r>
            <w:r w:rsidR="007A2772">
              <w:rPr>
                <w:rFonts w:cs="Arial"/>
                <w:sz w:val="20"/>
                <w:szCs w:val="20"/>
              </w:rPr>
              <w:t>,</w:t>
            </w:r>
            <w:r w:rsidRPr="006C646C">
              <w:rPr>
                <w:rFonts w:cs="Arial"/>
                <w:sz w:val="20"/>
                <w:szCs w:val="20"/>
              </w:rPr>
              <w:t xml:space="preserve"> but can be changed to any from the drop down list.</w:t>
            </w:r>
          </w:p>
        </w:tc>
      </w:tr>
      <w:tr w:rsidR="00CF6BF4" w:rsidRPr="006C646C" w14:paraId="5A98B91C" w14:textId="77777777" w:rsidTr="00CF6BF4">
        <w:tblPrEx>
          <w:tblBorders>
            <w:insideH w:val="single" w:sz="4" w:space="0" w:color="auto"/>
            <w:insideV w:val="single" w:sz="4" w:space="0" w:color="auto"/>
          </w:tblBorders>
        </w:tblPrEx>
        <w:tc>
          <w:tcPr>
            <w:tcW w:w="4814" w:type="dxa"/>
          </w:tcPr>
          <w:p w14:paraId="2608F0C8" w14:textId="77777777" w:rsidR="00CF6BF4" w:rsidRDefault="00CF6BF4" w:rsidP="00C36B1B">
            <w:pPr>
              <w:rPr>
                <w:lang w:eastAsia="en-AU"/>
              </w:rPr>
            </w:pPr>
            <w:r>
              <w:rPr>
                <w:lang w:eastAsia="en-AU"/>
              </w:rPr>
              <w:t>Zip / Post Code</w:t>
            </w:r>
          </w:p>
        </w:tc>
        <w:tc>
          <w:tcPr>
            <w:tcW w:w="4814" w:type="dxa"/>
          </w:tcPr>
          <w:p w14:paraId="4009FF6C" w14:textId="77777777" w:rsidR="00CF6BF4" w:rsidRPr="006C646C" w:rsidRDefault="00CF6BF4" w:rsidP="00C36B1B">
            <w:pPr>
              <w:rPr>
                <w:sz w:val="20"/>
                <w:szCs w:val="20"/>
                <w:lang w:eastAsia="en-AU"/>
              </w:rPr>
            </w:pPr>
            <w:r w:rsidRPr="006C646C">
              <w:rPr>
                <w:rFonts w:cs="Arial"/>
                <w:sz w:val="20"/>
                <w:szCs w:val="20"/>
              </w:rPr>
              <w:t xml:space="preserve">This is the mail </w:t>
            </w:r>
            <w:r>
              <w:rPr>
                <w:rFonts w:cs="Arial"/>
                <w:sz w:val="20"/>
                <w:szCs w:val="20"/>
              </w:rPr>
              <w:t xml:space="preserve">post </w:t>
            </w:r>
            <w:r w:rsidRPr="006C646C">
              <w:rPr>
                <w:rFonts w:cs="Arial"/>
                <w:sz w:val="20"/>
                <w:szCs w:val="20"/>
              </w:rPr>
              <w:t>code for the street address of the business.</w:t>
            </w:r>
          </w:p>
        </w:tc>
      </w:tr>
      <w:tr w:rsidR="00CF6BF4" w:rsidRPr="006C646C" w14:paraId="55C94691" w14:textId="77777777" w:rsidTr="00CF6BF4">
        <w:tblPrEx>
          <w:tblBorders>
            <w:insideH w:val="single" w:sz="4" w:space="0" w:color="auto"/>
            <w:insideV w:val="single" w:sz="4" w:space="0" w:color="auto"/>
          </w:tblBorders>
        </w:tblPrEx>
        <w:tc>
          <w:tcPr>
            <w:tcW w:w="4814" w:type="dxa"/>
          </w:tcPr>
          <w:p w14:paraId="30025013" w14:textId="77777777" w:rsidR="00CF6BF4" w:rsidRDefault="00CF6BF4" w:rsidP="00C36B1B">
            <w:pPr>
              <w:rPr>
                <w:lang w:eastAsia="en-AU"/>
              </w:rPr>
            </w:pPr>
            <w:r>
              <w:rPr>
                <w:lang w:eastAsia="en-AU"/>
              </w:rPr>
              <w:t xml:space="preserve">Business Phone Number </w:t>
            </w:r>
            <w:r w:rsidRPr="002E0FC4">
              <w:rPr>
                <w:b/>
                <w:color w:val="FF0000"/>
                <w:lang w:eastAsia="en-AU"/>
              </w:rPr>
              <w:t>*</w:t>
            </w:r>
          </w:p>
        </w:tc>
        <w:tc>
          <w:tcPr>
            <w:tcW w:w="4814" w:type="dxa"/>
          </w:tcPr>
          <w:p w14:paraId="64CFD8F8" w14:textId="2753E6AD" w:rsidR="00FD0D6A" w:rsidRDefault="00FD0D6A" w:rsidP="00C36B1B">
            <w:pPr>
              <w:spacing w:after="0"/>
              <w:rPr>
                <w:b/>
                <w:sz w:val="20"/>
                <w:szCs w:val="20"/>
                <w:lang w:eastAsia="en-AU"/>
              </w:rPr>
            </w:pPr>
            <w:r>
              <w:rPr>
                <w:b/>
                <w:sz w:val="20"/>
                <w:szCs w:val="20"/>
                <w:lang w:eastAsia="en-AU"/>
              </w:rPr>
              <w:t>Business Phone Number</w:t>
            </w:r>
          </w:p>
          <w:p w14:paraId="23FE64BE" w14:textId="69EE123F" w:rsidR="00FD0D6A" w:rsidRPr="005A353D" w:rsidRDefault="00FD0D6A" w:rsidP="005A353D">
            <w:pPr>
              <w:pStyle w:val="ListParagraph"/>
              <w:numPr>
                <w:ilvl w:val="0"/>
                <w:numId w:val="34"/>
              </w:numPr>
              <w:spacing w:after="0"/>
              <w:rPr>
                <w:b/>
                <w:szCs w:val="20"/>
                <w:lang w:eastAsia="en-AU"/>
              </w:rPr>
            </w:pPr>
            <w:r>
              <w:rPr>
                <w:szCs w:val="20"/>
                <w:lang w:eastAsia="en-AU"/>
              </w:rPr>
              <w:t xml:space="preserve">The first box </w:t>
            </w:r>
            <w:r w:rsidR="00B05B8A">
              <w:rPr>
                <w:szCs w:val="20"/>
                <w:lang w:eastAsia="en-AU"/>
              </w:rPr>
              <w:t>allows you to choose ‘Phone’ or ‘Mobile’.</w:t>
            </w:r>
          </w:p>
          <w:p w14:paraId="63C6A7C4" w14:textId="58C54BEB" w:rsidR="00CF6BF4" w:rsidRPr="006C646C" w:rsidRDefault="00CF6BF4" w:rsidP="00C36B1B">
            <w:pPr>
              <w:spacing w:after="0"/>
              <w:rPr>
                <w:b/>
                <w:sz w:val="20"/>
                <w:szCs w:val="20"/>
                <w:lang w:eastAsia="en-AU"/>
              </w:rPr>
            </w:pPr>
            <w:r w:rsidRPr="006C646C">
              <w:rPr>
                <w:b/>
                <w:sz w:val="20"/>
                <w:szCs w:val="20"/>
                <w:lang w:eastAsia="en-AU"/>
              </w:rPr>
              <w:t>Phone</w:t>
            </w:r>
          </w:p>
          <w:p w14:paraId="571EF340" w14:textId="5DDBEB9F" w:rsidR="00CF6BF4" w:rsidRPr="006C646C" w:rsidRDefault="00CF6BF4" w:rsidP="00CF6BF4">
            <w:pPr>
              <w:pStyle w:val="ListParagraph"/>
              <w:numPr>
                <w:ilvl w:val="0"/>
                <w:numId w:val="25"/>
              </w:numPr>
              <w:spacing w:before="180" w:after="0" w:line="264" w:lineRule="auto"/>
              <w:rPr>
                <w:szCs w:val="20"/>
                <w:lang w:eastAsia="en-AU"/>
              </w:rPr>
            </w:pPr>
            <w:r w:rsidRPr="006C646C">
              <w:rPr>
                <w:szCs w:val="20"/>
                <w:lang w:eastAsia="en-AU"/>
              </w:rPr>
              <w:t xml:space="preserve">The </w:t>
            </w:r>
            <w:r w:rsidR="00B05B8A">
              <w:rPr>
                <w:szCs w:val="20"/>
                <w:lang w:eastAsia="en-AU"/>
              </w:rPr>
              <w:t>second</w:t>
            </w:r>
            <w:r w:rsidRPr="006C646C">
              <w:rPr>
                <w:szCs w:val="20"/>
                <w:lang w:eastAsia="en-AU"/>
              </w:rPr>
              <w:t xml:space="preserve"> box defaults to the Australian international dialling code, this can be edited.</w:t>
            </w:r>
          </w:p>
          <w:p w14:paraId="5966D16A" w14:textId="0520DF0B" w:rsidR="00CF6BF4" w:rsidRPr="006C646C" w:rsidRDefault="00CF6BF4" w:rsidP="00CF6BF4">
            <w:pPr>
              <w:pStyle w:val="ListParagraph"/>
              <w:numPr>
                <w:ilvl w:val="0"/>
                <w:numId w:val="25"/>
              </w:numPr>
              <w:spacing w:before="180" w:after="0" w:line="264" w:lineRule="auto"/>
              <w:rPr>
                <w:szCs w:val="20"/>
                <w:lang w:eastAsia="en-AU"/>
              </w:rPr>
            </w:pPr>
            <w:r w:rsidRPr="006C646C">
              <w:rPr>
                <w:szCs w:val="20"/>
                <w:lang w:eastAsia="en-AU"/>
              </w:rPr>
              <w:t xml:space="preserve">The </w:t>
            </w:r>
            <w:r w:rsidR="00B05B8A">
              <w:rPr>
                <w:szCs w:val="20"/>
                <w:lang w:eastAsia="en-AU"/>
              </w:rPr>
              <w:t>th</w:t>
            </w:r>
            <w:r w:rsidR="005A353D">
              <w:rPr>
                <w:szCs w:val="20"/>
                <w:lang w:eastAsia="en-AU"/>
              </w:rPr>
              <w:t>i</w:t>
            </w:r>
            <w:r w:rsidR="00B05B8A">
              <w:rPr>
                <w:szCs w:val="20"/>
                <w:lang w:eastAsia="en-AU"/>
              </w:rPr>
              <w:t>rd</w:t>
            </w:r>
            <w:r w:rsidRPr="006C646C">
              <w:rPr>
                <w:szCs w:val="20"/>
                <w:lang w:eastAsia="en-AU"/>
              </w:rPr>
              <w:t xml:space="preserve"> box defaults to the Qld dialling code, this can be edited.</w:t>
            </w:r>
          </w:p>
          <w:p w14:paraId="587CB050" w14:textId="77777777" w:rsidR="00CF6BF4" w:rsidRPr="006C646C" w:rsidRDefault="00CF6BF4" w:rsidP="00CF6BF4">
            <w:pPr>
              <w:pStyle w:val="ListParagraph"/>
              <w:numPr>
                <w:ilvl w:val="0"/>
                <w:numId w:val="25"/>
              </w:numPr>
              <w:spacing w:before="180" w:after="0" w:line="264" w:lineRule="auto"/>
              <w:rPr>
                <w:szCs w:val="20"/>
                <w:lang w:eastAsia="en-AU"/>
              </w:rPr>
            </w:pPr>
            <w:r w:rsidRPr="006C646C">
              <w:rPr>
                <w:szCs w:val="20"/>
                <w:lang w:eastAsia="en-AU"/>
              </w:rPr>
              <w:t>The last box allows the phone number to be entered, please do not use spaces.</w:t>
            </w:r>
          </w:p>
          <w:p w14:paraId="3A347FB4" w14:textId="77777777" w:rsidR="005A353D" w:rsidRDefault="005A353D" w:rsidP="00C36B1B">
            <w:pPr>
              <w:spacing w:after="0"/>
              <w:rPr>
                <w:rFonts w:cs="Arial"/>
                <w:b/>
                <w:sz w:val="20"/>
                <w:szCs w:val="20"/>
              </w:rPr>
            </w:pPr>
          </w:p>
          <w:p w14:paraId="4284E0FA" w14:textId="591949E3" w:rsidR="00CF6BF4" w:rsidRPr="006C646C" w:rsidRDefault="00CF6BF4" w:rsidP="00C36B1B">
            <w:pPr>
              <w:spacing w:after="0"/>
              <w:rPr>
                <w:rFonts w:cs="Arial"/>
                <w:b/>
                <w:sz w:val="20"/>
                <w:szCs w:val="20"/>
              </w:rPr>
            </w:pPr>
            <w:r w:rsidRPr="006C646C">
              <w:rPr>
                <w:rFonts w:cs="Arial"/>
                <w:b/>
                <w:sz w:val="20"/>
                <w:szCs w:val="20"/>
              </w:rPr>
              <w:t>Mobile</w:t>
            </w:r>
          </w:p>
          <w:p w14:paraId="7EB7B095" w14:textId="77777777" w:rsidR="00CF6BF4" w:rsidRPr="006C646C" w:rsidRDefault="00CF6BF4" w:rsidP="00CF6BF4">
            <w:pPr>
              <w:pStyle w:val="ListParagraph"/>
              <w:numPr>
                <w:ilvl w:val="0"/>
                <w:numId w:val="26"/>
              </w:numPr>
              <w:spacing w:before="180" w:after="0" w:line="264" w:lineRule="auto"/>
              <w:rPr>
                <w:szCs w:val="20"/>
                <w:lang w:eastAsia="en-AU"/>
              </w:rPr>
            </w:pPr>
            <w:r w:rsidRPr="006C646C">
              <w:rPr>
                <w:rFonts w:cs="Arial"/>
                <w:szCs w:val="20"/>
              </w:rPr>
              <w:t>The first box defaults to blank, please leave this as blank.</w:t>
            </w:r>
          </w:p>
          <w:p w14:paraId="67FE3532" w14:textId="77777777" w:rsidR="00CF6BF4" w:rsidRPr="006C646C" w:rsidRDefault="00CF6BF4" w:rsidP="00CF6BF4">
            <w:pPr>
              <w:pStyle w:val="ListParagraph"/>
              <w:numPr>
                <w:ilvl w:val="0"/>
                <w:numId w:val="26"/>
              </w:numPr>
              <w:spacing w:before="180" w:after="0" w:line="264" w:lineRule="auto"/>
              <w:rPr>
                <w:szCs w:val="20"/>
                <w:lang w:eastAsia="en-AU"/>
              </w:rPr>
            </w:pPr>
            <w:r w:rsidRPr="006C646C">
              <w:rPr>
                <w:rFonts w:cs="Arial"/>
                <w:szCs w:val="20"/>
              </w:rPr>
              <w:t>The second box defaults to blank, please leave this as blank.</w:t>
            </w:r>
          </w:p>
          <w:p w14:paraId="1E4B9CC0" w14:textId="0CFC1C9C" w:rsidR="00CF6BF4" w:rsidRPr="006C646C" w:rsidRDefault="00CF6BF4" w:rsidP="00CF6BF4">
            <w:pPr>
              <w:pStyle w:val="ListParagraph"/>
              <w:numPr>
                <w:ilvl w:val="0"/>
                <w:numId w:val="26"/>
              </w:numPr>
              <w:spacing w:before="180" w:after="0" w:line="264" w:lineRule="auto"/>
              <w:rPr>
                <w:szCs w:val="20"/>
                <w:lang w:eastAsia="en-AU"/>
              </w:rPr>
            </w:pPr>
            <w:r w:rsidRPr="006C646C">
              <w:rPr>
                <w:rFonts w:cs="Arial"/>
                <w:szCs w:val="20"/>
              </w:rPr>
              <w:t xml:space="preserve">The last box allows the </w:t>
            </w:r>
            <w:r w:rsidR="00B05B8A">
              <w:rPr>
                <w:rFonts w:cs="Arial"/>
                <w:szCs w:val="20"/>
              </w:rPr>
              <w:t xml:space="preserve">10 digit </w:t>
            </w:r>
            <w:r w:rsidRPr="006C646C">
              <w:rPr>
                <w:rFonts w:cs="Arial"/>
                <w:szCs w:val="20"/>
              </w:rPr>
              <w:t>phone number to be entered, please do not use spaces.</w:t>
            </w:r>
          </w:p>
        </w:tc>
      </w:tr>
      <w:tr w:rsidR="00CF6BF4" w:rsidRPr="006C646C" w14:paraId="61185110" w14:textId="77777777" w:rsidTr="00CF6BF4">
        <w:tblPrEx>
          <w:tblBorders>
            <w:insideH w:val="single" w:sz="4" w:space="0" w:color="auto"/>
            <w:insideV w:val="single" w:sz="4" w:space="0" w:color="auto"/>
          </w:tblBorders>
        </w:tblPrEx>
        <w:tc>
          <w:tcPr>
            <w:tcW w:w="4814" w:type="dxa"/>
          </w:tcPr>
          <w:p w14:paraId="25A51A32" w14:textId="77777777" w:rsidR="00CF6BF4" w:rsidRDefault="00CF6BF4" w:rsidP="00C36B1B">
            <w:pPr>
              <w:rPr>
                <w:lang w:eastAsia="en-AU"/>
              </w:rPr>
            </w:pPr>
            <w:r>
              <w:rPr>
                <w:lang w:eastAsia="en-AU"/>
              </w:rPr>
              <w:t>Business Fax Number</w:t>
            </w:r>
          </w:p>
        </w:tc>
        <w:tc>
          <w:tcPr>
            <w:tcW w:w="4814" w:type="dxa"/>
          </w:tcPr>
          <w:p w14:paraId="0BA0C280" w14:textId="62C9D2A8" w:rsidR="00B05B8A" w:rsidRDefault="00B05B8A" w:rsidP="00CF6BF4">
            <w:pPr>
              <w:pStyle w:val="ListParagraph"/>
              <w:numPr>
                <w:ilvl w:val="0"/>
                <w:numId w:val="27"/>
              </w:numPr>
              <w:spacing w:before="180" w:after="0" w:line="264" w:lineRule="auto"/>
              <w:rPr>
                <w:rFonts w:cs="Arial"/>
              </w:rPr>
            </w:pPr>
            <w:r>
              <w:rPr>
                <w:rFonts w:cs="Arial"/>
              </w:rPr>
              <w:t>The first box only has a ‘FAX’ option</w:t>
            </w:r>
          </w:p>
          <w:p w14:paraId="49EAAAC2" w14:textId="62DE9566" w:rsidR="00CF6BF4" w:rsidRDefault="00CF6BF4" w:rsidP="00CF6BF4">
            <w:pPr>
              <w:pStyle w:val="ListParagraph"/>
              <w:numPr>
                <w:ilvl w:val="0"/>
                <w:numId w:val="27"/>
              </w:numPr>
              <w:spacing w:before="180" w:after="0" w:line="264" w:lineRule="auto"/>
              <w:rPr>
                <w:rFonts w:cs="Arial"/>
              </w:rPr>
            </w:pPr>
            <w:r w:rsidRPr="006C646C">
              <w:rPr>
                <w:rFonts w:cs="Arial"/>
              </w:rPr>
              <w:t xml:space="preserve">The </w:t>
            </w:r>
            <w:r w:rsidR="00B05B8A">
              <w:rPr>
                <w:rFonts w:cs="Arial"/>
              </w:rPr>
              <w:t>second</w:t>
            </w:r>
            <w:r w:rsidRPr="006C646C">
              <w:rPr>
                <w:rFonts w:cs="Arial"/>
              </w:rPr>
              <w:t xml:space="preserve"> box defaults to the Australian international dialling code, this can be edited.</w:t>
            </w:r>
          </w:p>
          <w:p w14:paraId="4AA5AFF7" w14:textId="22793ADF" w:rsidR="00CF6BF4" w:rsidRDefault="00CF6BF4" w:rsidP="00CF6BF4">
            <w:pPr>
              <w:pStyle w:val="ListParagraph"/>
              <w:numPr>
                <w:ilvl w:val="0"/>
                <w:numId w:val="27"/>
              </w:numPr>
              <w:spacing w:before="180" w:after="0" w:line="264" w:lineRule="auto"/>
              <w:rPr>
                <w:rFonts w:cs="Arial"/>
              </w:rPr>
            </w:pPr>
            <w:r w:rsidRPr="006C646C">
              <w:rPr>
                <w:rFonts w:cs="Arial"/>
              </w:rPr>
              <w:t xml:space="preserve">The </w:t>
            </w:r>
            <w:r w:rsidR="00B05B8A">
              <w:rPr>
                <w:rFonts w:cs="Arial"/>
              </w:rPr>
              <w:t xml:space="preserve">third </w:t>
            </w:r>
            <w:r w:rsidRPr="006C646C">
              <w:rPr>
                <w:rFonts w:cs="Arial"/>
              </w:rPr>
              <w:t>box defaults to the Qld dialling code, this can be edited.</w:t>
            </w:r>
          </w:p>
          <w:p w14:paraId="515C6840" w14:textId="77777777" w:rsidR="00CF6BF4" w:rsidRPr="006C646C" w:rsidRDefault="00CF6BF4" w:rsidP="00CF6BF4">
            <w:pPr>
              <w:pStyle w:val="ListParagraph"/>
              <w:numPr>
                <w:ilvl w:val="0"/>
                <w:numId w:val="27"/>
              </w:numPr>
              <w:spacing w:before="180" w:after="0" w:line="264" w:lineRule="auto"/>
              <w:rPr>
                <w:rFonts w:cs="Arial"/>
              </w:rPr>
            </w:pPr>
            <w:r w:rsidRPr="00B57B47">
              <w:rPr>
                <w:rFonts w:cs="Arial"/>
              </w:rPr>
              <w:lastRenderedPageBreak/>
              <w:t>The last box allows the phone number to be entered, please do not use spaces.</w:t>
            </w:r>
          </w:p>
        </w:tc>
      </w:tr>
    </w:tbl>
    <w:p w14:paraId="42498E28" w14:textId="77777777" w:rsidR="0069450F" w:rsidRDefault="0069450F" w:rsidP="0069450F">
      <w:pPr>
        <w:rPr>
          <w:noProof/>
          <w:lang w:eastAsia="en-AU"/>
        </w:rPr>
      </w:pPr>
      <w:r>
        <w:rPr>
          <w:noProof/>
        </w:rPr>
        <w:lastRenderedPageBreak/>
        <w:br w:type="page"/>
      </w:r>
    </w:p>
    <w:p w14:paraId="79659016" w14:textId="6F8451F8" w:rsidR="00D760D7" w:rsidRDefault="00D760D7" w:rsidP="0069450F">
      <w:pPr>
        <w:pStyle w:val="Heading2"/>
        <w:rPr>
          <w:noProof/>
        </w:rPr>
      </w:pPr>
      <w:bookmarkStart w:id="25" w:name="_Toc949424"/>
      <w:r>
        <w:rPr>
          <w:noProof/>
        </w:rPr>
        <w:lastRenderedPageBreak/>
        <w:t>Supplier Contact Information</w:t>
      </w:r>
      <w:bookmarkEnd w:id="25"/>
    </w:p>
    <w:p w14:paraId="183074E7" w14:textId="5B1217FA" w:rsidR="00D760D7" w:rsidRDefault="00D760D7" w:rsidP="00D760D7">
      <w:pPr>
        <w:rPr>
          <w:lang w:eastAsia="en-AU"/>
        </w:rPr>
      </w:pPr>
      <w:r>
        <w:rPr>
          <w:noProof/>
          <w:lang w:eastAsia="en-AU"/>
        </w:rPr>
        <w:drawing>
          <wp:inline distT="0" distB="0" distL="0" distR="0" wp14:anchorId="51187454" wp14:editId="3233994D">
            <wp:extent cx="2817628" cy="101790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r="50731"/>
                    <a:stretch/>
                  </pic:blipFill>
                  <pic:spPr bwMode="auto">
                    <a:xfrm>
                      <a:off x="0" y="0"/>
                      <a:ext cx="2817628" cy="1017905"/>
                    </a:xfrm>
                    <a:prstGeom prst="rect">
                      <a:avLst/>
                    </a:prstGeom>
                    <a:noFill/>
                    <a:ln>
                      <a:noFill/>
                    </a:ln>
                    <a:extLst>
                      <a:ext uri="{53640926-AAD7-44D8-BBD7-CCE9431645EC}">
                        <a14:shadowObscured xmlns:a14="http://schemas.microsoft.com/office/drawing/2010/main"/>
                      </a:ext>
                    </a:extLst>
                  </pic:spPr>
                </pic:pic>
              </a:graphicData>
            </a:graphic>
          </wp:inline>
        </w:drawing>
      </w:r>
    </w:p>
    <w:p w14:paraId="602EB805" w14:textId="77777777" w:rsidR="00D760D7" w:rsidRPr="00D760D7" w:rsidRDefault="00D760D7" w:rsidP="00D760D7">
      <w:pPr>
        <w:rPr>
          <w:lang w:eastAsia="en-AU"/>
        </w:rPr>
      </w:pPr>
    </w:p>
    <w:tbl>
      <w:tblPr>
        <w:tblStyle w:val="TableGrid"/>
        <w:tblW w:w="0" w:type="auto"/>
        <w:tblLook w:val="04A0" w:firstRow="1" w:lastRow="0" w:firstColumn="1" w:lastColumn="0" w:noHBand="0" w:noVBand="1"/>
      </w:tblPr>
      <w:tblGrid>
        <w:gridCol w:w="4814"/>
        <w:gridCol w:w="4814"/>
      </w:tblGrid>
      <w:tr w:rsidR="00D760D7" w14:paraId="5928C667" w14:textId="77777777" w:rsidTr="00C36B1B">
        <w:tc>
          <w:tcPr>
            <w:tcW w:w="4814" w:type="dxa"/>
          </w:tcPr>
          <w:bookmarkEnd w:id="12"/>
          <w:bookmarkEnd w:id="13"/>
          <w:p w14:paraId="2C9B58A3" w14:textId="77777777" w:rsidR="00D760D7" w:rsidRPr="00BC1B3A" w:rsidRDefault="00D760D7" w:rsidP="00C36B1B">
            <w:pPr>
              <w:rPr>
                <w:b/>
                <w:lang w:eastAsia="en-AU"/>
              </w:rPr>
            </w:pPr>
            <w:r w:rsidRPr="00BC1B3A">
              <w:rPr>
                <w:b/>
                <w:lang w:eastAsia="en-AU"/>
              </w:rPr>
              <w:t>Field (</w:t>
            </w:r>
            <w:r w:rsidRPr="00BC1B3A">
              <w:rPr>
                <w:b/>
                <w:color w:val="FF0000"/>
                <w:lang w:eastAsia="en-AU"/>
              </w:rPr>
              <w:t>*</w:t>
            </w:r>
            <w:r w:rsidRPr="00BC1B3A">
              <w:rPr>
                <w:b/>
                <w:lang w:eastAsia="en-AU"/>
              </w:rPr>
              <w:t xml:space="preserve"> indicates mandatory)</w:t>
            </w:r>
          </w:p>
        </w:tc>
        <w:tc>
          <w:tcPr>
            <w:tcW w:w="4814" w:type="dxa"/>
          </w:tcPr>
          <w:p w14:paraId="5EA41E3C" w14:textId="77777777" w:rsidR="00D760D7" w:rsidRPr="00BC1B3A" w:rsidRDefault="00D760D7" w:rsidP="00C36B1B">
            <w:pPr>
              <w:rPr>
                <w:b/>
                <w:lang w:eastAsia="en-AU"/>
              </w:rPr>
            </w:pPr>
            <w:r w:rsidRPr="00BC1B3A">
              <w:rPr>
                <w:b/>
                <w:lang w:eastAsia="en-AU"/>
              </w:rPr>
              <w:t>Description</w:t>
            </w:r>
          </w:p>
        </w:tc>
      </w:tr>
      <w:tr w:rsidR="00D760D7" w14:paraId="5B59EF82" w14:textId="77777777" w:rsidTr="00C36B1B">
        <w:tc>
          <w:tcPr>
            <w:tcW w:w="4814" w:type="dxa"/>
          </w:tcPr>
          <w:p w14:paraId="0C5038C2" w14:textId="77777777" w:rsidR="00D760D7" w:rsidRDefault="00D760D7" w:rsidP="00C36B1B">
            <w:pPr>
              <w:rPr>
                <w:lang w:eastAsia="en-AU"/>
              </w:rPr>
            </w:pPr>
            <w:r>
              <w:rPr>
                <w:lang w:eastAsia="en-AU"/>
              </w:rPr>
              <w:t xml:space="preserve">First Name </w:t>
            </w:r>
            <w:r w:rsidRPr="00BC1B3A">
              <w:rPr>
                <w:b/>
                <w:color w:val="FF0000"/>
                <w:lang w:eastAsia="en-AU"/>
              </w:rPr>
              <w:t>*</w:t>
            </w:r>
          </w:p>
        </w:tc>
        <w:tc>
          <w:tcPr>
            <w:tcW w:w="4814" w:type="dxa"/>
          </w:tcPr>
          <w:p w14:paraId="7C9E2E0F" w14:textId="77777777" w:rsidR="00D760D7" w:rsidRPr="00E55380" w:rsidRDefault="00D760D7" w:rsidP="00C36B1B">
            <w:pPr>
              <w:rPr>
                <w:sz w:val="20"/>
                <w:szCs w:val="20"/>
                <w:lang w:eastAsia="en-AU"/>
              </w:rPr>
            </w:pPr>
            <w:r w:rsidRPr="00E55380">
              <w:rPr>
                <w:sz w:val="20"/>
                <w:szCs w:val="20"/>
                <w:lang w:eastAsia="en-AU"/>
              </w:rPr>
              <w:t>The given name of the new user</w:t>
            </w:r>
          </w:p>
        </w:tc>
      </w:tr>
      <w:tr w:rsidR="00D760D7" w14:paraId="13533921" w14:textId="77777777" w:rsidTr="00C36B1B">
        <w:tc>
          <w:tcPr>
            <w:tcW w:w="4814" w:type="dxa"/>
          </w:tcPr>
          <w:p w14:paraId="24462405" w14:textId="77777777" w:rsidR="00D760D7" w:rsidRDefault="00D760D7" w:rsidP="00C36B1B">
            <w:pPr>
              <w:rPr>
                <w:lang w:eastAsia="en-AU"/>
              </w:rPr>
            </w:pPr>
            <w:r>
              <w:rPr>
                <w:lang w:eastAsia="en-AU"/>
              </w:rPr>
              <w:t xml:space="preserve">Last Name </w:t>
            </w:r>
            <w:r w:rsidRPr="00BC1B3A">
              <w:rPr>
                <w:b/>
                <w:color w:val="FF0000"/>
                <w:lang w:eastAsia="en-AU"/>
              </w:rPr>
              <w:t>*</w:t>
            </w:r>
          </w:p>
        </w:tc>
        <w:tc>
          <w:tcPr>
            <w:tcW w:w="4814" w:type="dxa"/>
          </w:tcPr>
          <w:p w14:paraId="31E0ACD5" w14:textId="77777777" w:rsidR="00D760D7" w:rsidRPr="00E55380" w:rsidRDefault="00D760D7" w:rsidP="00C36B1B">
            <w:pPr>
              <w:rPr>
                <w:sz w:val="20"/>
                <w:szCs w:val="20"/>
                <w:lang w:eastAsia="en-AU"/>
              </w:rPr>
            </w:pPr>
            <w:r w:rsidRPr="00E55380">
              <w:rPr>
                <w:rFonts w:cs="Arial"/>
                <w:sz w:val="20"/>
                <w:szCs w:val="20"/>
              </w:rPr>
              <w:t>The Surname of the new user</w:t>
            </w:r>
          </w:p>
        </w:tc>
      </w:tr>
      <w:tr w:rsidR="00D760D7" w14:paraId="3EB76BDF" w14:textId="77777777" w:rsidTr="00C36B1B">
        <w:tc>
          <w:tcPr>
            <w:tcW w:w="4814" w:type="dxa"/>
          </w:tcPr>
          <w:p w14:paraId="7AC360FB" w14:textId="77777777" w:rsidR="00D760D7" w:rsidRDefault="00D760D7" w:rsidP="00C36B1B">
            <w:pPr>
              <w:rPr>
                <w:lang w:eastAsia="en-AU"/>
              </w:rPr>
            </w:pPr>
            <w:r>
              <w:rPr>
                <w:lang w:eastAsia="en-AU"/>
              </w:rPr>
              <w:t>Position</w:t>
            </w:r>
          </w:p>
        </w:tc>
        <w:tc>
          <w:tcPr>
            <w:tcW w:w="4814" w:type="dxa"/>
          </w:tcPr>
          <w:p w14:paraId="346C6DA7" w14:textId="56FC183A" w:rsidR="00D760D7" w:rsidRPr="00E55380" w:rsidRDefault="00D760D7" w:rsidP="00C36B1B">
            <w:pPr>
              <w:rPr>
                <w:sz w:val="20"/>
                <w:szCs w:val="20"/>
                <w:lang w:eastAsia="en-AU"/>
              </w:rPr>
            </w:pPr>
            <w:r>
              <w:rPr>
                <w:sz w:val="20"/>
                <w:szCs w:val="20"/>
                <w:lang w:eastAsia="en-AU"/>
              </w:rPr>
              <w:t>Please enter the Position your position in your company, (this is not a mandatory field can be left blank)</w:t>
            </w:r>
          </w:p>
        </w:tc>
      </w:tr>
      <w:tr w:rsidR="00D760D7" w14:paraId="4C95263C" w14:textId="77777777" w:rsidTr="00C36B1B">
        <w:tc>
          <w:tcPr>
            <w:tcW w:w="4814" w:type="dxa"/>
          </w:tcPr>
          <w:p w14:paraId="1DB21970" w14:textId="77777777" w:rsidR="00D760D7" w:rsidRDefault="00D760D7" w:rsidP="00C36B1B">
            <w:pPr>
              <w:rPr>
                <w:lang w:eastAsia="en-AU"/>
              </w:rPr>
            </w:pPr>
            <w:r>
              <w:rPr>
                <w:lang w:eastAsia="en-AU"/>
              </w:rPr>
              <w:t xml:space="preserve">Username </w:t>
            </w:r>
            <w:r w:rsidRPr="00BC1B3A">
              <w:rPr>
                <w:b/>
                <w:color w:val="FF0000"/>
                <w:lang w:eastAsia="en-AU"/>
              </w:rPr>
              <w:t>*</w:t>
            </w:r>
          </w:p>
        </w:tc>
        <w:tc>
          <w:tcPr>
            <w:tcW w:w="4814" w:type="dxa"/>
          </w:tcPr>
          <w:p w14:paraId="5486A5D8" w14:textId="60AC0FD0" w:rsidR="00D760D7" w:rsidRPr="00E55380" w:rsidRDefault="00D760D7" w:rsidP="00C36B1B">
            <w:pPr>
              <w:rPr>
                <w:sz w:val="20"/>
                <w:szCs w:val="20"/>
                <w:lang w:eastAsia="en-AU"/>
              </w:rPr>
            </w:pPr>
            <w:r w:rsidRPr="00E55380">
              <w:rPr>
                <w:rFonts w:cs="Arial"/>
                <w:sz w:val="20"/>
                <w:szCs w:val="20"/>
              </w:rPr>
              <w:t xml:space="preserve">This </w:t>
            </w:r>
            <w:r>
              <w:rPr>
                <w:rFonts w:cs="Arial"/>
                <w:sz w:val="20"/>
                <w:szCs w:val="20"/>
              </w:rPr>
              <w:t>will be what</w:t>
            </w:r>
            <w:r w:rsidRPr="00E55380">
              <w:rPr>
                <w:rFonts w:cs="Arial"/>
                <w:sz w:val="20"/>
                <w:szCs w:val="20"/>
              </w:rPr>
              <w:t xml:space="preserve"> </w:t>
            </w:r>
            <w:r>
              <w:rPr>
                <w:rFonts w:cs="Arial"/>
                <w:sz w:val="20"/>
                <w:szCs w:val="20"/>
              </w:rPr>
              <w:t xml:space="preserve">the </w:t>
            </w:r>
            <w:r w:rsidRPr="00E55380">
              <w:rPr>
                <w:rFonts w:cs="Arial"/>
                <w:sz w:val="20"/>
                <w:szCs w:val="20"/>
              </w:rPr>
              <w:t xml:space="preserve">user </w:t>
            </w:r>
            <w:r>
              <w:rPr>
                <w:rFonts w:cs="Arial"/>
                <w:sz w:val="20"/>
                <w:szCs w:val="20"/>
              </w:rPr>
              <w:t xml:space="preserve">will log on with </w:t>
            </w:r>
            <w:r w:rsidRPr="00E55380">
              <w:rPr>
                <w:rFonts w:cs="Arial"/>
                <w:sz w:val="20"/>
                <w:szCs w:val="20"/>
              </w:rPr>
              <w:t>to access t</w:t>
            </w:r>
            <w:r>
              <w:rPr>
                <w:rFonts w:cs="Arial"/>
                <w:sz w:val="20"/>
                <w:szCs w:val="20"/>
              </w:rPr>
              <w:t>he QTenders system. i.e. (email address, first name.surname)</w:t>
            </w:r>
            <w:r w:rsidR="00A05351">
              <w:rPr>
                <w:rFonts w:cs="Arial"/>
                <w:sz w:val="20"/>
                <w:szCs w:val="20"/>
              </w:rPr>
              <w:t xml:space="preserve"> and must be unique</w:t>
            </w:r>
            <w:r>
              <w:rPr>
                <w:rFonts w:cs="Arial"/>
                <w:sz w:val="20"/>
                <w:szCs w:val="20"/>
              </w:rPr>
              <w:t>.  If the username has already been used you receive a warning and need to change it)</w:t>
            </w:r>
          </w:p>
        </w:tc>
      </w:tr>
      <w:tr w:rsidR="00D760D7" w14:paraId="1640E9D5" w14:textId="77777777" w:rsidTr="00C36B1B">
        <w:tc>
          <w:tcPr>
            <w:tcW w:w="4814" w:type="dxa"/>
          </w:tcPr>
          <w:p w14:paraId="10E8B2AD" w14:textId="77777777" w:rsidR="00D760D7" w:rsidRDefault="00D760D7" w:rsidP="00C36B1B">
            <w:pPr>
              <w:rPr>
                <w:lang w:eastAsia="en-AU"/>
              </w:rPr>
            </w:pPr>
            <w:r>
              <w:rPr>
                <w:lang w:eastAsia="en-AU"/>
              </w:rPr>
              <w:t xml:space="preserve">Email Address </w:t>
            </w:r>
            <w:r w:rsidRPr="00BC1B3A">
              <w:rPr>
                <w:b/>
                <w:color w:val="FF0000"/>
                <w:lang w:eastAsia="en-AU"/>
              </w:rPr>
              <w:t>*</w:t>
            </w:r>
          </w:p>
        </w:tc>
        <w:tc>
          <w:tcPr>
            <w:tcW w:w="4814" w:type="dxa"/>
          </w:tcPr>
          <w:p w14:paraId="4A1B5962" w14:textId="6DA447E6" w:rsidR="00D760D7" w:rsidRPr="00E55380" w:rsidRDefault="00D760D7" w:rsidP="00C36B1B">
            <w:pPr>
              <w:rPr>
                <w:sz w:val="20"/>
                <w:szCs w:val="20"/>
                <w:lang w:eastAsia="en-AU"/>
              </w:rPr>
            </w:pPr>
            <w:r>
              <w:rPr>
                <w:rFonts w:cs="Arial"/>
                <w:sz w:val="20"/>
                <w:szCs w:val="20"/>
              </w:rPr>
              <w:t>Enter a</w:t>
            </w:r>
            <w:r w:rsidR="00D37F2A">
              <w:rPr>
                <w:rFonts w:cs="Arial"/>
                <w:sz w:val="20"/>
                <w:szCs w:val="20"/>
              </w:rPr>
              <w:t xml:space="preserve"> va</w:t>
            </w:r>
            <w:r w:rsidR="004B54C7">
              <w:rPr>
                <w:rFonts w:cs="Arial"/>
                <w:sz w:val="20"/>
                <w:szCs w:val="20"/>
              </w:rPr>
              <w:t xml:space="preserve">lid </w:t>
            </w:r>
            <w:r>
              <w:rPr>
                <w:rFonts w:cs="Arial"/>
                <w:sz w:val="20"/>
                <w:szCs w:val="20"/>
              </w:rPr>
              <w:t>email address to receive your username and password details</w:t>
            </w:r>
            <w:r w:rsidR="00A05351">
              <w:rPr>
                <w:rFonts w:cs="Arial"/>
                <w:sz w:val="20"/>
                <w:szCs w:val="20"/>
              </w:rPr>
              <w:t xml:space="preserve"> and all future correspondence</w:t>
            </w:r>
            <w:r>
              <w:rPr>
                <w:rFonts w:cs="Arial"/>
                <w:sz w:val="20"/>
                <w:szCs w:val="20"/>
              </w:rPr>
              <w:t xml:space="preserve">.  </w:t>
            </w:r>
            <w:r w:rsidR="00A05351">
              <w:rPr>
                <w:rFonts w:cs="Arial"/>
                <w:sz w:val="20"/>
                <w:szCs w:val="20"/>
              </w:rPr>
              <w:t>If the system says the email is not valid, please check if there is a space at either the front or end of the email.</w:t>
            </w:r>
          </w:p>
        </w:tc>
      </w:tr>
      <w:tr w:rsidR="00D760D7" w14:paraId="09678B16" w14:textId="77777777" w:rsidTr="00C36B1B">
        <w:tc>
          <w:tcPr>
            <w:tcW w:w="4814" w:type="dxa"/>
          </w:tcPr>
          <w:p w14:paraId="53575310" w14:textId="77777777" w:rsidR="00D760D7" w:rsidRDefault="00D760D7" w:rsidP="00C36B1B">
            <w:pPr>
              <w:rPr>
                <w:lang w:eastAsia="en-AU"/>
              </w:rPr>
            </w:pPr>
            <w:r>
              <w:rPr>
                <w:lang w:eastAsia="en-AU"/>
              </w:rPr>
              <w:t>Phone Number</w:t>
            </w:r>
          </w:p>
        </w:tc>
        <w:tc>
          <w:tcPr>
            <w:tcW w:w="4814" w:type="dxa"/>
          </w:tcPr>
          <w:p w14:paraId="581A7FFA" w14:textId="625E4A99" w:rsidR="00D760D7" w:rsidRDefault="00D760D7" w:rsidP="00C36B1B">
            <w:pPr>
              <w:rPr>
                <w:rFonts w:cs="Arial"/>
                <w:sz w:val="20"/>
                <w:szCs w:val="20"/>
              </w:rPr>
            </w:pPr>
            <w:r w:rsidRPr="00E55380">
              <w:rPr>
                <w:rFonts w:cs="Arial"/>
                <w:sz w:val="20"/>
                <w:szCs w:val="20"/>
              </w:rPr>
              <w:t xml:space="preserve">This is where you can add one other contact number for the new user that is different to the Trading Information. </w:t>
            </w:r>
          </w:p>
          <w:p w14:paraId="560F3FEC" w14:textId="7B2161D3" w:rsidR="00493D84" w:rsidRPr="00E55380" w:rsidRDefault="00493D84" w:rsidP="00C36B1B">
            <w:pPr>
              <w:rPr>
                <w:rFonts w:cs="Arial"/>
                <w:sz w:val="20"/>
                <w:szCs w:val="20"/>
              </w:rPr>
            </w:pPr>
            <w:r>
              <w:rPr>
                <w:rFonts w:cs="Arial"/>
                <w:sz w:val="20"/>
                <w:szCs w:val="20"/>
              </w:rPr>
              <w:t>The first box has 5 options:</w:t>
            </w:r>
          </w:p>
          <w:p w14:paraId="0BAC7AA2" w14:textId="77777777" w:rsidR="00D760D7" w:rsidRPr="00E55380" w:rsidRDefault="00D760D7" w:rsidP="00C36B1B">
            <w:pPr>
              <w:spacing w:after="0"/>
              <w:rPr>
                <w:rFonts w:cs="Arial"/>
                <w:b/>
                <w:sz w:val="20"/>
                <w:szCs w:val="20"/>
              </w:rPr>
            </w:pPr>
            <w:r w:rsidRPr="00E55380">
              <w:rPr>
                <w:rFonts w:cs="Arial"/>
                <w:b/>
                <w:sz w:val="20"/>
                <w:szCs w:val="20"/>
              </w:rPr>
              <w:t>Office</w:t>
            </w:r>
          </w:p>
          <w:p w14:paraId="72E94009" w14:textId="77777777" w:rsidR="00D760D7" w:rsidRPr="00E55380" w:rsidRDefault="00D760D7" w:rsidP="00D760D7">
            <w:pPr>
              <w:pStyle w:val="ListParagraph"/>
              <w:numPr>
                <w:ilvl w:val="0"/>
                <w:numId w:val="28"/>
              </w:numPr>
              <w:spacing w:before="180" w:after="0" w:line="264" w:lineRule="auto"/>
              <w:rPr>
                <w:rFonts w:cs="Arial"/>
                <w:szCs w:val="20"/>
              </w:rPr>
            </w:pPr>
            <w:r w:rsidRPr="00E55380">
              <w:rPr>
                <w:rFonts w:cs="Arial"/>
                <w:szCs w:val="20"/>
              </w:rPr>
              <w:t>This is where you can add another phone number if it is different to the Trading Information</w:t>
            </w:r>
          </w:p>
          <w:p w14:paraId="794A9965" w14:textId="1E08CA04" w:rsidR="00D760D7" w:rsidRPr="00E55380" w:rsidRDefault="00D760D7" w:rsidP="00D760D7">
            <w:pPr>
              <w:pStyle w:val="ListParagraph"/>
              <w:numPr>
                <w:ilvl w:val="0"/>
                <w:numId w:val="28"/>
              </w:numPr>
              <w:spacing w:before="180" w:after="0" w:line="264" w:lineRule="auto"/>
              <w:rPr>
                <w:rFonts w:cs="Arial"/>
                <w:szCs w:val="20"/>
              </w:rPr>
            </w:pPr>
            <w:r w:rsidRPr="00E55380">
              <w:rPr>
                <w:rFonts w:cs="Arial"/>
                <w:szCs w:val="20"/>
              </w:rPr>
              <w:t xml:space="preserve">The </w:t>
            </w:r>
            <w:r w:rsidR="00493D84">
              <w:rPr>
                <w:rFonts w:cs="Arial"/>
                <w:szCs w:val="20"/>
              </w:rPr>
              <w:t>second</w:t>
            </w:r>
            <w:r w:rsidRPr="00E55380">
              <w:rPr>
                <w:rFonts w:cs="Arial"/>
                <w:szCs w:val="20"/>
              </w:rPr>
              <w:t xml:space="preserve"> box defaults to the Australian international dialling code, this can be edited</w:t>
            </w:r>
          </w:p>
          <w:p w14:paraId="3DEBA8E9" w14:textId="523ACBED" w:rsidR="00D760D7" w:rsidRPr="00E55380" w:rsidRDefault="00D760D7" w:rsidP="00D760D7">
            <w:pPr>
              <w:pStyle w:val="ListParagraph"/>
              <w:numPr>
                <w:ilvl w:val="0"/>
                <w:numId w:val="28"/>
              </w:numPr>
              <w:spacing w:before="180" w:after="0" w:line="264" w:lineRule="auto"/>
              <w:rPr>
                <w:szCs w:val="20"/>
                <w:lang w:eastAsia="en-AU"/>
              </w:rPr>
            </w:pPr>
            <w:r w:rsidRPr="00E55380">
              <w:rPr>
                <w:rFonts w:cs="Arial"/>
                <w:szCs w:val="20"/>
              </w:rPr>
              <w:t xml:space="preserve">The </w:t>
            </w:r>
            <w:r w:rsidR="00493D84">
              <w:rPr>
                <w:rFonts w:cs="Arial"/>
                <w:szCs w:val="20"/>
              </w:rPr>
              <w:t>third</w:t>
            </w:r>
            <w:r w:rsidRPr="00E55380">
              <w:rPr>
                <w:rFonts w:cs="Arial"/>
                <w:szCs w:val="20"/>
              </w:rPr>
              <w:t xml:space="preserve"> box defaults to the Qld dialling code, this can be edited</w:t>
            </w:r>
          </w:p>
          <w:p w14:paraId="14BBB7CE" w14:textId="77777777" w:rsidR="00D760D7" w:rsidRPr="00E55380" w:rsidRDefault="00D760D7" w:rsidP="00D760D7">
            <w:pPr>
              <w:pStyle w:val="ListParagraph"/>
              <w:numPr>
                <w:ilvl w:val="0"/>
                <w:numId w:val="28"/>
              </w:numPr>
              <w:spacing w:before="180" w:after="0" w:line="264" w:lineRule="auto"/>
              <w:rPr>
                <w:szCs w:val="20"/>
                <w:lang w:eastAsia="en-AU"/>
              </w:rPr>
            </w:pPr>
            <w:r w:rsidRPr="00E55380">
              <w:rPr>
                <w:rFonts w:cs="Arial"/>
                <w:szCs w:val="20"/>
              </w:rPr>
              <w:t>The last box allows the phone number to be entered, please do not use spaces</w:t>
            </w:r>
          </w:p>
          <w:p w14:paraId="5BA19F04" w14:textId="77777777" w:rsidR="00A05351" w:rsidRDefault="00A05351" w:rsidP="00C36B1B">
            <w:pPr>
              <w:spacing w:after="0"/>
              <w:rPr>
                <w:rFonts w:cs="Arial"/>
                <w:b/>
                <w:sz w:val="20"/>
                <w:szCs w:val="20"/>
              </w:rPr>
            </w:pPr>
          </w:p>
          <w:p w14:paraId="5561A521" w14:textId="77777777" w:rsidR="00A05351" w:rsidRDefault="00A05351" w:rsidP="00C36B1B">
            <w:pPr>
              <w:spacing w:after="0"/>
              <w:rPr>
                <w:rFonts w:cs="Arial"/>
                <w:b/>
                <w:sz w:val="20"/>
                <w:szCs w:val="20"/>
              </w:rPr>
            </w:pPr>
          </w:p>
          <w:p w14:paraId="0087266B" w14:textId="5660A9DF" w:rsidR="00D760D7" w:rsidRPr="00E55380" w:rsidRDefault="00D760D7" w:rsidP="00C36B1B">
            <w:pPr>
              <w:spacing w:after="0"/>
              <w:rPr>
                <w:rFonts w:cs="Arial"/>
                <w:b/>
                <w:sz w:val="20"/>
                <w:szCs w:val="20"/>
              </w:rPr>
            </w:pPr>
            <w:r w:rsidRPr="00E55380">
              <w:rPr>
                <w:rFonts w:cs="Arial"/>
                <w:b/>
                <w:sz w:val="20"/>
                <w:szCs w:val="20"/>
              </w:rPr>
              <w:t>Fax</w:t>
            </w:r>
          </w:p>
          <w:p w14:paraId="5BD97C69" w14:textId="77777777" w:rsidR="00D760D7" w:rsidRPr="00E55380" w:rsidRDefault="00D760D7" w:rsidP="00D760D7">
            <w:pPr>
              <w:pStyle w:val="ListParagraph"/>
              <w:numPr>
                <w:ilvl w:val="0"/>
                <w:numId w:val="29"/>
              </w:numPr>
              <w:spacing w:before="180" w:after="0" w:line="264" w:lineRule="auto"/>
              <w:rPr>
                <w:rFonts w:cs="Arial"/>
                <w:szCs w:val="20"/>
              </w:rPr>
            </w:pPr>
            <w:r w:rsidRPr="00E55380">
              <w:rPr>
                <w:rFonts w:cs="Arial"/>
                <w:szCs w:val="20"/>
              </w:rPr>
              <w:t>This where you can add a fax number for the new user, if different to the Trading Information</w:t>
            </w:r>
          </w:p>
          <w:p w14:paraId="4186A20F" w14:textId="34AE2016" w:rsidR="00D760D7" w:rsidRPr="00E55380" w:rsidRDefault="00D760D7" w:rsidP="00D760D7">
            <w:pPr>
              <w:pStyle w:val="ListParagraph"/>
              <w:numPr>
                <w:ilvl w:val="0"/>
                <w:numId w:val="29"/>
              </w:numPr>
              <w:spacing w:before="180" w:after="0" w:line="264" w:lineRule="auto"/>
              <w:rPr>
                <w:rFonts w:cs="Arial"/>
                <w:szCs w:val="20"/>
              </w:rPr>
            </w:pPr>
            <w:r w:rsidRPr="00E55380">
              <w:rPr>
                <w:rFonts w:cs="Arial"/>
                <w:szCs w:val="20"/>
              </w:rPr>
              <w:lastRenderedPageBreak/>
              <w:t xml:space="preserve">The </w:t>
            </w:r>
            <w:r w:rsidR="00493D84">
              <w:rPr>
                <w:rFonts w:cs="Arial"/>
                <w:szCs w:val="20"/>
              </w:rPr>
              <w:t>second</w:t>
            </w:r>
            <w:r w:rsidRPr="00E55380">
              <w:rPr>
                <w:rFonts w:cs="Arial"/>
                <w:szCs w:val="20"/>
              </w:rPr>
              <w:t xml:space="preserve"> box defaults to the Australian international dialling code, this can be edited</w:t>
            </w:r>
          </w:p>
          <w:p w14:paraId="6503FD8D" w14:textId="1711AF6E" w:rsidR="00D760D7" w:rsidRPr="00E55380" w:rsidRDefault="00D760D7" w:rsidP="00D760D7">
            <w:pPr>
              <w:pStyle w:val="ListParagraph"/>
              <w:numPr>
                <w:ilvl w:val="0"/>
                <w:numId w:val="29"/>
              </w:numPr>
              <w:spacing w:before="180" w:after="0" w:line="264" w:lineRule="auto"/>
              <w:rPr>
                <w:rFonts w:cs="Arial"/>
                <w:szCs w:val="20"/>
              </w:rPr>
            </w:pPr>
            <w:r w:rsidRPr="00E55380">
              <w:rPr>
                <w:rFonts w:cs="Arial"/>
                <w:szCs w:val="20"/>
              </w:rPr>
              <w:t xml:space="preserve">The </w:t>
            </w:r>
            <w:r w:rsidR="00493D84">
              <w:rPr>
                <w:rFonts w:cs="Arial"/>
                <w:szCs w:val="20"/>
              </w:rPr>
              <w:t>third</w:t>
            </w:r>
            <w:r w:rsidRPr="00E55380">
              <w:rPr>
                <w:rFonts w:cs="Arial"/>
                <w:szCs w:val="20"/>
              </w:rPr>
              <w:t xml:space="preserve"> box defaults to the Qld dialling code, this can be edited</w:t>
            </w:r>
          </w:p>
          <w:p w14:paraId="6522FDD6" w14:textId="77777777" w:rsidR="00D760D7" w:rsidRDefault="00D760D7" w:rsidP="00D760D7">
            <w:pPr>
              <w:pStyle w:val="ListParagraph"/>
              <w:numPr>
                <w:ilvl w:val="0"/>
                <w:numId w:val="29"/>
              </w:numPr>
              <w:spacing w:before="180" w:after="0" w:line="264" w:lineRule="auto"/>
              <w:rPr>
                <w:rFonts w:cs="Arial"/>
                <w:szCs w:val="20"/>
              </w:rPr>
            </w:pPr>
            <w:r w:rsidRPr="00E55380">
              <w:rPr>
                <w:rFonts w:cs="Arial"/>
                <w:szCs w:val="20"/>
              </w:rPr>
              <w:t>The last box allows the phone number to be entered, please do not use spaces</w:t>
            </w:r>
          </w:p>
          <w:p w14:paraId="0A70DF00" w14:textId="77777777" w:rsidR="00D760D7" w:rsidRPr="00E55380" w:rsidRDefault="00D760D7" w:rsidP="00C36B1B">
            <w:pPr>
              <w:spacing w:after="0"/>
              <w:rPr>
                <w:rFonts w:cs="Arial"/>
                <w:b/>
                <w:sz w:val="20"/>
                <w:szCs w:val="20"/>
              </w:rPr>
            </w:pPr>
            <w:r w:rsidRPr="00E55380">
              <w:rPr>
                <w:rFonts w:cs="Arial"/>
                <w:b/>
                <w:sz w:val="20"/>
                <w:szCs w:val="20"/>
              </w:rPr>
              <w:t>Home</w:t>
            </w:r>
          </w:p>
          <w:p w14:paraId="2727B7D4" w14:textId="2962C8FA" w:rsidR="00D760D7" w:rsidRDefault="00D760D7" w:rsidP="00D760D7">
            <w:pPr>
              <w:pStyle w:val="ListParagraph"/>
              <w:numPr>
                <w:ilvl w:val="0"/>
                <w:numId w:val="30"/>
              </w:numPr>
              <w:spacing w:before="180" w:after="0" w:line="264" w:lineRule="auto"/>
              <w:rPr>
                <w:rFonts w:cs="Arial"/>
                <w:szCs w:val="20"/>
              </w:rPr>
            </w:pPr>
            <w:r w:rsidRPr="00E55380">
              <w:rPr>
                <w:rFonts w:cs="Arial"/>
                <w:szCs w:val="20"/>
              </w:rPr>
              <w:t xml:space="preserve">This </w:t>
            </w:r>
            <w:r>
              <w:rPr>
                <w:rFonts w:cs="Arial"/>
                <w:szCs w:val="20"/>
              </w:rPr>
              <w:t xml:space="preserve">is </w:t>
            </w:r>
            <w:r w:rsidRPr="00E55380">
              <w:rPr>
                <w:rFonts w:cs="Arial"/>
                <w:szCs w:val="20"/>
              </w:rPr>
              <w:t>where you can add a home phone number for the new user, if desired</w:t>
            </w:r>
          </w:p>
          <w:p w14:paraId="39C3F5AA" w14:textId="1C83D4B9" w:rsidR="00D760D7" w:rsidRDefault="00D760D7" w:rsidP="00D760D7">
            <w:pPr>
              <w:pStyle w:val="ListParagraph"/>
              <w:numPr>
                <w:ilvl w:val="0"/>
                <w:numId w:val="30"/>
              </w:numPr>
              <w:spacing w:before="180" w:after="0" w:line="264" w:lineRule="auto"/>
              <w:rPr>
                <w:rFonts w:cs="Arial"/>
                <w:szCs w:val="20"/>
              </w:rPr>
            </w:pPr>
            <w:r w:rsidRPr="00E55380">
              <w:rPr>
                <w:rFonts w:cs="Arial"/>
                <w:szCs w:val="20"/>
              </w:rPr>
              <w:t xml:space="preserve">The </w:t>
            </w:r>
            <w:r w:rsidR="00493D84">
              <w:rPr>
                <w:rFonts w:cs="Arial"/>
                <w:szCs w:val="20"/>
              </w:rPr>
              <w:t>second</w:t>
            </w:r>
            <w:r w:rsidRPr="00E55380">
              <w:rPr>
                <w:rFonts w:cs="Arial"/>
                <w:szCs w:val="20"/>
              </w:rPr>
              <w:t xml:space="preserve"> box defaults to the Australian international dialling code, this can be edited</w:t>
            </w:r>
          </w:p>
          <w:p w14:paraId="2DB456B2" w14:textId="088474CF" w:rsidR="00D760D7" w:rsidRDefault="00D760D7" w:rsidP="00D760D7">
            <w:pPr>
              <w:pStyle w:val="ListParagraph"/>
              <w:numPr>
                <w:ilvl w:val="0"/>
                <w:numId w:val="30"/>
              </w:numPr>
              <w:spacing w:before="180" w:after="0" w:line="264" w:lineRule="auto"/>
              <w:rPr>
                <w:rFonts w:cs="Arial"/>
                <w:szCs w:val="20"/>
              </w:rPr>
            </w:pPr>
            <w:r w:rsidRPr="00E55380">
              <w:rPr>
                <w:rFonts w:cs="Arial"/>
                <w:szCs w:val="20"/>
              </w:rPr>
              <w:t xml:space="preserve">The </w:t>
            </w:r>
            <w:r w:rsidR="00493D84">
              <w:rPr>
                <w:rFonts w:cs="Arial"/>
                <w:szCs w:val="20"/>
              </w:rPr>
              <w:t>third</w:t>
            </w:r>
            <w:r w:rsidRPr="00E55380">
              <w:rPr>
                <w:rFonts w:cs="Arial"/>
                <w:szCs w:val="20"/>
              </w:rPr>
              <w:t xml:space="preserve"> box defaults to the Qld dialling code, this can be edited</w:t>
            </w:r>
          </w:p>
          <w:p w14:paraId="7A6EBFA1" w14:textId="77777777" w:rsidR="00D760D7" w:rsidRPr="00E55380" w:rsidRDefault="00D760D7" w:rsidP="00D760D7">
            <w:pPr>
              <w:pStyle w:val="ListParagraph"/>
              <w:numPr>
                <w:ilvl w:val="0"/>
                <w:numId w:val="30"/>
              </w:numPr>
              <w:spacing w:before="180" w:after="0" w:line="264" w:lineRule="auto"/>
              <w:rPr>
                <w:rFonts w:cs="Arial"/>
                <w:szCs w:val="20"/>
              </w:rPr>
            </w:pPr>
            <w:r w:rsidRPr="00E55380">
              <w:rPr>
                <w:rFonts w:cs="Arial"/>
                <w:szCs w:val="20"/>
              </w:rPr>
              <w:t>The last box allows the phone number to be entered, please do not use spaces.</w:t>
            </w:r>
          </w:p>
          <w:p w14:paraId="05BA82F2" w14:textId="77777777" w:rsidR="00D760D7" w:rsidRPr="00E55380" w:rsidRDefault="00D760D7" w:rsidP="00C36B1B">
            <w:pPr>
              <w:spacing w:after="0"/>
              <w:rPr>
                <w:rFonts w:cs="Arial"/>
                <w:sz w:val="20"/>
                <w:szCs w:val="20"/>
              </w:rPr>
            </w:pPr>
            <w:r w:rsidRPr="00E55380">
              <w:rPr>
                <w:rFonts w:cs="Arial"/>
                <w:b/>
                <w:sz w:val="20"/>
                <w:szCs w:val="20"/>
              </w:rPr>
              <w:t>Mobile</w:t>
            </w:r>
          </w:p>
          <w:p w14:paraId="5F3E3057" w14:textId="77777777" w:rsidR="00D760D7" w:rsidRDefault="00D760D7" w:rsidP="00D760D7">
            <w:pPr>
              <w:pStyle w:val="ListParagraph"/>
              <w:numPr>
                <w:ilvl w:val="0"/>
                <w:numId w:val="31"/>
              </w:numPr>
              <w:spacing w:before="180" w:after="0" w:line="264" w:lineRule="auto"/>
              <w:rPr>
                <w:rFonts w:cs="Arial"/>
                <w:szCs w:val="20"/>
              </w:rPr>
            </w:pPr>
            <w:r w:rsidRPr="00E55380">
              <w:rPr>
                <w:rFonts w:cs="Arial"/>
                <w:szCs w:val="20"/>
              </w:rPr>
              <w:t>This is where you can add a mobile phone number for the new user, if desired</w:t>
            </w:r>
          </w:p>
          <w:p w14:paraId="6FD15CCF" w14:textId="5C81D422" w:rsidR="00D760D7" w:rsidRDefault="00D760D7" w:rsidP="00D760D7">
            <w:pPr>
              <w:pStyle w:val="ListParagraph"/>
              <w:numPr>
                <w:ilvl w:val="0"/>
                <w:numId w:val="31"/>
              </w:numPr>
              <w:spacing w:before="180" w:after="0" w:line="264" w:lineRule="auto"/>
              <w:rPr>
                <w:rFonts w:cs="Arial"/>
                <w:szCs w:val="20"/>
              </w:rPr>
            </w:pPr>
            <w:r w:rsidRPr="00E55380">
              <w:rPr>
                <w:rFonts w:cs="Arial"/>
                <w:szCs w:val="20"/>
              </w:rPr>
              <w:t xml:space="preserve">The </w:t>
            </w:r>
            <w:r w:rsidR="00493D84">
              <w:rPr>
                <w:rFonts w:cs="Arial"/>
                <w:szCs w:val="20"/>
              </w:rPr>
              <w:t>second</w:t>
            </w:r>
            <w:r w:rsidRPr="00E55380">
              <w:rPr>
                <w:rFonts w:cs="Arial"/>
                <w:szCs w:val="20"/>
              </w:rPr>
              <w:t xml:space="preserve"> box defaults to blank, please leave this as blank</w:t>
            </w:r>
          </w:p>
          <w:p w14:paraId="4DE25DEB" w14:textId="7BB3F942" w:rsidR="00D760D7" w:rsidRDefault="00D760D7" w:rsidP="00D760D7">
            <w:pPr>
              <w:pStyle w:val="ListParagraph"/>
              <w:numPr>
                <w:ilvl w:val="0"/>
                <w:numId w:val="31"/>
              </w:numPr>
              <w:spacing w:before="180" w:after="0" w:line="264" w:lineRule="auto"/>
              <w:rPr>
                <w:rFonts w:cs="Arial"/>
                <w:szCs w:val="20"/>
              </w:rPr>
            </w:pPr>
            <w:r w:rsidRPr="00E55380">
              <w:rPr>
                <w:rFonts w:cs="Arial"/>
                <w:szCs w:val="20"/>
              </w:rPr>
              <w:t xml:space="preserve">The </w:t>
            </w:r>
            <w:r w:rsidR="00493D84">
              <w:rPr>
                <w:rFonts w:cs="Arial"/>
                <w:szCs w:val="20"/>
              </w:rPr>
              <w:t>third</w:t>
            </w:r>
            <w:r w:rsidRPr="00E55380">
              <w:rPr>
                <w:rFonts w:cs="Arial"/>
                <w:szCs w:val="20"/>
              </w:rPr>
              <w:t xml:space="preserve"> box defaults to blank, please leave this as blank</w:t>
            </w:r>
          </w:p>
          <w:p w14:paraId="0039EFCB" w14:textId="6BCC9FED" w:rsidR="00D760D7" w:rsidRPr="00E55380" w:rsidRDefault="00D760D7" w:rsidP="00D760D7">
            <w:pPr>
              <w:pStyle w:val="ListParagraph"/>
              <w:numPr>
                <w:ilvl w:val="0"/>
                <w:numId w:val="31"/>
              </w:numPr>
              <w:spacing w:before="180" w:after="0" w:line="264" w:lineRule="auto"/>
              <w:rPr>
                <w:rFonts w:cs="Arial"/>
                <w:szCs w:val="20"/>
              </w:rPr>
            </w:pPr>
            <w:r w:rsidRPr="00E55380">
              <w:rPr>
                <w:rFonts w:cs="Arial"/>
                <w:szCs w:val="20"/>
              </w:rPr>
              <w:t xml:space="preserve">The last box allows the </w:t>
            </w:r>
            <w:r w:rsidR="00493D84">
              <w:rPr>
                <w:rFonts w:cs="Arial"/>
                <w:szCs w:val="20"/>
              </w:rPr>
              <w:t xml:space="preserve">10 digit </w:t>
            </w:r>
            <w:r w:rsidRPr="00E55380">
              <w:rPr>
                <w:rFonts w:cs="Arial"/>
                <w:szCs w:val="20"/>
              </w:rPr>
              <w:t>phone number to be entered, please do not use spaces.</w:t>
            </w:r>
          </w:p>
          <w:p w14:paraId="49B0F60B" w14:textId="77777777" w:rsidR="00D760D7" w:rsidRPr="00E55380" w:rsidRDefault="00D760D7" w:rsidP="00C36B1B">
            <w:pPr>
              <w:spacing w:after="0"/>
              <w:rPr>
                <w:rFonts w:cs="Arial"/>
                <w:b/>
                <w:sz w:val="20"/>
                <w:szCs w:val="20"/>
              </w:rPr>
            </w:pPr>
            <w:r w:rsidRPr="00E55380">
              <w:rPr>
                <w:rFonts w:cs="Arial"/>
                <w:b/>
                <w:sz w:val="20"/>
                <w:szCs w:val="20"/>
              </w:rPr>
              <w:t>Phone</w:t>
            </w:r>
          </w:p>
          <w:p w14:paraId="24DBDFC9" w14:textId="26AAA75E" w:rsidR="00D760D7" w:rsidRDefault="00D760D7" w:rsidP="00D760D7">
            <w:pPr>
              <w:pStyle w:val="ListParagraph"/>
              <w:numPr>
                <w:ilvl w:val="0"/>
                <w:numId w:val="32"/>
              </w:numPr>
              <w:spacing w:before="180" w:after="0" w:line="264" w:lineRule="auto"/>
              <w:rPr>
                <w:rFonts w:cs="Arial"/>
                <w:szCs w:val="20"/>
              </w:rPr>
            </w:pPr>
            <w:r w:rsidRPr="00E55380">
              <w:rPr>
                <w:rFonts w:cs="Arial"/>
                <w:szCs w:val="20"/>
              </w:rPr>
              <w:t xml:space="preserve">This </w:t>
            </w:r>
            <w:r>
              <w:rPr>
                <w:rFonts w:cs="Arial"/>
                <w:szCs w:val="20"/>
              </w:rPr>
              <w:t xml:space="preserve">is </w:t>
            </w:r>
            <w:r w:rsidRPr="00E55380">
              <w:rPr>
                <w:rFonts w:cs="Arial"/>
                <w:szCs w:val="20"/>
              </w:rPr>
              <w:t>where you can add an additional phone number for the new user, if desired</w:t>
            </w:r>
          </w:p>
          <w:p w14:paraId="2224F771" w14:textId="426E622C" w:rsidR="00D760D7" w:rsidRDefault="00D760D7" w:rsidP="00D760D7">
            <w:pPr>
              <w:pStyle w:val="ListParagraph"/>
              <w:numPr>
                <w:ilvl w:val="0"/>
                <w:numId w:val="32"/>
              </w:numPr>
              <w:spacing w:before="180" w:after="0" w:line="264" w:lineRule="auto"/>
              <w:rPr>
                <w:rFonts w:cs="Arial"/>
                <w:szCs w:val="20"/>
              </w:rPr>
            </w:pPr>
            <w:r w:rsidRPr="00E55380">
              <w:rPr>
                <w:rFonts w:cs="Arial"/>
                <w:szCs w:val="20"/>
              </w:rPr>
              <w:t xml:space="preserve">The </w:t>
            </w:r>
            <w:r w:rsidR="00493D84">
              <w:rPr>
                <w:rFonts w:cs="Arial"/>
                <w:szCs w:val="20"/>
              </w:rPr>
              <w:t>second</w:t>
            </w:r>
            <w:r w:rsidRPr="00E55380">
              <w:rPr>
                <w:rFonts w:cs="Arial"/>
                <w:szCs w:val="20"/>
              </w:rPr>
              <w:t xml:space="preserve"> box defaults to the Australian international dialling code, this can be edited</w:t>
            </w:r>
          </w:p>
          <w:p w14:paraId="7F356038" w14:textId="16A60ABE" w:rsidR="00D760D7" w:rsidRDefault="00D760D7" w:rsidP="00D760D7">
            <w:pPr>
              <w:pStyle w:val="ListParagraph"/>
              <w:numPr>
                <w:ilvl w:val="0"/>
                <w:numId w:val="32"/>
              </w:numPr>
              <w:spacing w:before="180" w:after="0" w:line="264" w:lineRule="auto"/>
              <w:rPr>
                <w:rFonts w:cs="Arial"/>
                <w:szCs w:val="20"/>
              </w:rPr>
            </w:pPr>
            <w:r w:rsidRPr="00E55380">
              <w:rPr>
                <w:rFonts w:cs="Arial"/>
                <w:szCs w:val="20"/>
              </w:rPr>
              <w:t xml:space="preserve">The </w:t>
            </w:r>
            <w:r w:rsidR="00493D84">
              <w:rPr>
                <w:rFonts w:cs="Arial"/>
                <w:szCs w:val="20"/>
              </w:rPr>
              <w:t>third</w:t>
            </w:r>
            <w:r w:rsidRPr="00E55380">
              <w:rPr>
                <w:rFonts w:cs="Arial"/>
                <w:szCs w:val="20"/>
              </w:rPr>
              <w:t xml:space="preserve"> box defaults to the Qld dialling code, this can be edited</w:t>
            </w:r>
          </w:p>
          <w:p w14:paraId="3DB9510F" w14:textId="77777777" w:rsidR="00D760D7" w:rsidRPr="00E55380" w:rsidRDefault="00D760D7" w:rsidP="00D760D7">
            <w:pPr>
              <w:pStyle w:val="ListParagraph"/>
              <w:numPr>
                <w:ilvl w:val="0"/>
                <w:numId w:val="32"/>
              </w:numPr>
              <w:spacing w:before="180" w:after="0" w:line="264" w:lineRule="auto"/>
              <w:rPr>
                <w:rFonts w:cs="Arial"/>
                <w:szCs w:val="20"/>
              </w:rPr>
            </w:pPr>
            <w:r w:rsidRPr="00E55380">
              <w:rPr>
                <w:rFonts w:cs="Arial"/>
                <w:szCs w:val="20"/>
              </w:rPr>
              <w:t>The last box allows the phone number to be entered, please do not use spaces.</w:t>
            </w:r>
          </w:p>
        </w:tc>
      </w:tr>
    </w:tbl>
    <w:p w14:paraId="401D8137" w14:textId="77777777" w:rsidR="00D760D7" w:rsidRDefault="00D760D7" w:rsidP="00D760D7">
      <w:pPr>
        <w:pStyle w:val="Heading2"/>
      </w:pPr>
      <w:bookmarkStart w:id="26" w:name="_Toc449602617"/>
      <w:bookmarkStart w:id="27" w:name="_Toc441833734"/>
      <w:bookmarkStart w:id="28" w:name="_Toc949425"/>
      <w:bookmarkEnd w:id="14"/>
      <w:bookmarkEnd w:id="15"/>
      <w:bookmarkEnd w:id="16"/>
      <w:r>
        <w:lastRenderedPageBreak/>
        <w:t>Regions</w:t>
      </w:r>
      <w:bookmarkEnd w:id="26"/>
      <w:bookmarkEnd w:id="28"/>
    </w:p>
    <w:p w14:paraId="46F2E53C" w14:textId="461304D5" w:rsidR="00D760D7" w:rsidRDefault="00D760D7" w:rsidP="00D760D7">
      <w:pPr>
        <w:rPr>
          <w:lang w:eastAsia="en-AU"/>
        </w:rPr>
      </w:pPr>
      <w:r>
        <w:rPr>
          <w:lang w:eastAsia="en-AU"/>
        </w:rPr>
        <w:t>This information is used for notifying you of new tenders and indicates where your company provides goods and/or services to. Select the appropriate regions, by clicking the map or tick boxes from the list below the map.</w:t>
      </w:r>
      <w:r w:rsidR="00A05351">
        <w:rPr>
          <w:lang w:eastAsia="en-AU"/>
        </w:rPr>
        <w:t xml:space="preserve"> A minimum of one region must be selected.</w:t>
      </w:r>
    </w:p>
    <w:p w14:paraId="6F5108DC" w14:textId="77777777" w:rsidR="00D760D7" w:rsidRDefault="00D760D7" w:rsidP="00D760D7">
      <w:pPr>
        <w:rPr>
          <w:lang w:eastAsia="en-AU"/>
        </w:rPr>
      </w:pPr>
      <w:r>
        <w:rPr>
          <w:lang w:eastAsia="en-AU"/>
        </w:rPr>
        <w:t>The regions are:</w:t>
      </w:r>
    </w:p>
    <w:p w14:paraId="12CDC680" w14:textId="77777777" w:rsidR="00D760D7" w:rsidRDefault="00D760D7" w:rsidP="00D760D7">
      <w:pPr>
        <w:pStyle w:val="ListParagraph"/>
        <w:numPr>
          <w:ilvl w:val="0"/>
          <w:numId w:val="33"/>
        </w:numPr>
        <w:spacing w:before="180" w:after="60" w:line="264" w:lineRule="auto"/>
        <w:rPr>
          <w:lang w:eastAsia="en-AU"/>
        </w:rPr>
      </w:pPr>
      <w:r>
        <w:rPr>
          <w:lang w:eastAsia="en-AU"/>
        </w:rPr>
        <w:t>Cairns &amp; Far North Queensland</w:t>
      </w:r>
    </w:p>
    <w:p w14:paraId="7B44E999" w14:textId="77777777" w:rsidR="00D760D7" w:rsidRDefault="00D760D7" w:rsidP="00D760D7">
      <w:pPr>
        <w:pStyle w:val="ListParagraph"/>
        <w:numPr>
          <w:ilvl w:val="0"/>
          <w:numId w:val="33"/>
        </w:numPr>
        <w:spacing w:before="180" w:after="60" w:line="264" w:lineRule="auto"/>
        <w:rPr>
          <w:lang w:eastAsia="en-AU"/>
        </w:rPr>
      </w:pPr>
      <w:r>
        <w:rPr>
          <w:lang w:eastAsia="en-AU"/>
        </w:rPr>
        <w:t>Mount Isa &amp; North West Region</w:t>
      </w:r>
    </w:p>
    <w:p w14:paraId="1DC28F44" w14:textId="77777777" w:rsidR="00D760D7" w:rsidRDefault="00D760D7" w:rsidP="00D760D7">
      <w:pPr>
        <w:pStyle w:val="ListParagraph"/>
        <w:numPr>
          <w:ilvl w:val="0"/>
          <w:numId w:val="33"/>
        </w:numPr>
        <w:spacing w:before="180" w:after="60" w:line="264" w:lineRule="auto"/>
        <w:rPr>
          <w:lang w:eastAsia="en-AU"/>
        </w:rPr>
      </w:pPr>
      <w:r>
        <w:rPr>
          <w:lang w:eastAsia="en-AU"/>
        </w:rPr>
        <w:t>Townsville</w:t>
      </w:r>
    </w:p>
    <w:p w14:paraId="4BFEE0C5" w14:textId="77777777" w:rsidR="00D760D7" w:rsidRDefault="00D760D7" w:rsidP="00D760D7">
      <w:pPr>
        <w:pStyle w:val="ListParagraph"/>
        <w:numPr>
          <w:ilvl w:val="0"/>
          <w:numId w:val="33"/>
        </w:numPr>
        <w:spacing w:before="180" w:after="60" w:line="264" w:lineRule="auto"/>
        <w:rPr>
          <w:lang w:eastAsia="en-AU"/>
        </w:rPr>
      </w:pPr>
      <w:r>
        <w:rPr>
          <w:lang w:eastAsia="en-AU"/>
        </w:rPr>
        <w:lastRenderedPageBreak/>
        <w:t>Mackay/Whitsunday Region</w:t>
      </w:r>
    </w:p>
    <w:p w14:paraId="0C01C0D5" w14:textId="77777777" w:rsidR="00D760D7" w:rsidRDefault="00D760D7" w:rsidP="00D760D7">
      <w:pPr>
        <w:pStyle w:val="ListParagraph"/>
        <w:numPr>
          <w:ilvl w:val="0"/>
          <w:numId w:val="33"/>
        </w:numPr>
        <w:spacing w:before="180" w:after="60" w:line="264" w:lineRule="auto"/>
        <w:rPr>
          <w:lang w:eastAsia="en-AU"/>
        </w:rPr>
      </w:pPr>
      <w:r>
        <w:rPr>
          <w:lang w:eastAsia="en-AU"/>
        </w:rPr>
        <w:t>The Central West</w:t>
      </w:r>
    </w:p>
    <w:p w14:paraId="3A4F67FF" w14:textId="77777777" w:rsidR="00D760D7" w:rsidRDefault="00D760D7" w:rsidP="00D760D7">
      <w:pPr>
        <w:pStyle w:val="ListParagraph"/>
        <w:numPr>
          <w:ilvl w:val="0"/>
          <w:numId w:val="33"/>
        </w:numPr>
        <w:spacing w:before="180" w:after="60" w:line="264" w:lineRule="auto"/>
        <w:rPr>
          <w:lang w:eastAsia="en-AU"/>
        </w:rPr>
      </w:pPr>
      <w:r>
        <w:rPr>
          <w:lang w:eastAsia="en-AU"/>
        </w:rPr>
        <w:t>Rockhampton</w:t>
      </w:r>
    </w:p>
    <w:p w14:paraId="13557975" w14:textId="48815A74" w:rsidR="00D760D7" w:rsidRDefault="00D760D7" w:rsidP="00D760D7">
      <w:pPr>
        <w:pStyle w:val="ListParagraph"/>
        <w:numPr>
          <w:ilvl w:val="0"/>
          <w:numId w:val="33"/>
        </w:numPr>
        <w:spacing w:before="180" w:after="60" w:line="264" w:lineRule="auto"/>
        <w:rPr>
          <w:lang w:eastAsia="en-AU"/>
        </w:rPr>
      </w:pPr>
      <w:r>
        <w:rPr>
          <w:lang w:eastAsia="en-AU"/>
        </w:rPr>
        <w:t>Gladstone</w:t>
      </w:r>
    </w:p>
    <w:p w14:paraId="07C02787" w14:textId="77777777" w:rsidR="001547B3" w:rsidRDefault="001547B3" w:rsidP="001547B3">
      <w:pPr>
        <w:pStyle w:val="ListParagraph"/>
        <w:numPr>
          <w:ilvl w:val="0"/>
          <w:numId w:val="33"/>
        </w:numPr>
        <w:spacing w:before="180" w:after="60" w:line="264" w:lineRule="auto"/>
        <w:rPr>
          <w:lang w:eastAsia="en-AU"/>
        </w:rPr>
      </w:pPr>
      <w:r>
        <w:rPr>
          <w:lang w:eastAsia="en-AU"/>
        </w:rPr>
        <w:t>South West and Darling Downs</w:t>
      </w:r>
    </w:p>
    <w:p w14:paraId="71B91E9C" w14:textId="77777777" w:rsidR="001547B3" w:rsidRDefault="001547B3" w:rsidP="001547B3">
      <w:pPr>
        <w:pStyle w:val="ListParagraph"/>
        <w:numPr>
          <w:ilvl w:val="0"/>
          <w:numId w:val="33"/>
        </w:numPr>
        <w:spacing w:before="180" w:after="60" w:line="264" w:lineRule="auto"/>
        <w:rPr>
          <w:lang w:eastAsia="en-AU"/>
        </w:rPr>
      </w:pPr>
      <w:r>
        <w:rPr>
          <w:lang w:eastAsia="en-AU"/>
        </w:rPr>
        <w:t>South East Queensland</w:t>
      </w:r>
    </w:p>
    <w:p w14:paraId="65D84C31" w14:textId="5FFDBBE4" w:rsidR="001547B3" w:rsidRDefault="001547B3" w:rsidP="001547B3">
      <w:pPr>
        <w:rPr>
          <w:lang w:eastAsia="en-AU"/>
        </w:rPr>
      </w:pPr>
      <w:r>
        <w:rPr>
          <w:lang w:eastAsia="en-AU"/>
        </w:rPr>
        <w:t xml:space="preserve">For a breakdown of which local governments are in each region please refer to </w:t>
      </w:r>
      <w:hyperlink w:anchor="_Appendix_1_–" w:history="1">
        <w:r w:rsidRPr="00D83D84">
          <w:rPr>
            <w:rStyle w:val="Hyperlink"/>
            <w:color w:val="C00000"/>
            <w:lang w:eastAsia="en-AU"/>
          </w:rPr>
          <w:t>appendix 1</w:t>
        </w:r>
      </w:hyperlink>
      <w:r>
        <w:rPr>
          <w:lang w:eastAsia="en-AU"/>
        </w:rPr>
        <w:t>.</w:t>
      </w:r>
    </w:p>
    <w:p w14:paraId="241E13BD" w14:textId="09D9EFE3" w:rsidR="00493D84" w:rsidRDefault="00493D84" w:rsidP="001547B3">
      <w:pPr>
        <w:rPr>
          <w:lang w:eastAsia="en-AU"/>
        </w:rPr>
      </w:pPr>
      <w:r>
        <w:rPr>
          <w:lang w:eastAsia="en-AU"/>
        </w:rPr>
        <w:t>Please note that if a tender is State Wide then it will go out to all regions.</w:t>
      </w:r>
    </w:p>
    <w:p w14:paraId="35EFE804" w14:textId="77777777" w:rsidR="001547B3" w:rsidRDefault="001547B3" w:rsidP="001547B3">
      <w:pPr>
        <w:pStyle w:val="Heading2"/>
      </w:pPr>
      <w:bookmarkStart w:id="29" w:name="_Toc449602618"/>
      <w:bookmarkStart w:id="30" w:name="_Toc949426"/>
      <w:r>
        <w:t>Products and Services</w:t>
      </w:r>
      <w:bookmarkEnd w:id="29"/>
      <w:bookmarkEnd w:id="30"/>
    </w:p>
    <w:p w14:paraId="305E1C0D" w14:textId="11536611" w:rsidR="00FE264C" w:rsidRDefault="001547B3" w:rsidP="001547B3">
      <w:pPr>
        <w:rPr>
          <w:lang w:eastAsia="en-AU"/>
        </w:rPr>
      </w:pPr>
      <w:r>
        <w:rPr>
          <w:lang w:eastAsia="en-AU"/>
        </w:rPr>
        <w:t xml:space="preserve">In this section you can select the categories relevant for your business, notifications will be emailed to you of relevant tenders that have been released within the past 24 hours.   These categories are very broad, select those that are relevant for your business.  </w:t>
      </w:r>
      <w:r w:rsidR="00A05351">
        <w:rPr>
          <w:lang w:eastAsia="en-AU"/>
        </w:rPr>
        <w:t xml:space="preserve">If you </w:t>
      </w:r>
      <w:r w:rsidR="00FE264C">
        <w:rPr>
          <w:lang w:eastAsia="en-AU"/>
        </w:rPr>
        <w:t xml:space="preserve">select all the categories you will receive </w:t>
      </w:r>
      <w:r w:rsidR="00A05351">
        <w:rPr>
          <w:lang w:eastAsia="en-AU"/>
        </w:rPr>
        <w:t xml:space="preserve">one </w:t>
      </w:r>
      <w:r w:rsidR="00FE264C">
        <w:rPr>
          <w:lang w:eastAsia="en-AU"/>
        </w:rPr>
        <w:t xml:space="preserve">email with </w:t>
      </w:r>
      <w:r w:rsidR="00A05351">
        <w:rPr>
          <w:lang w:eastAsia="en-AU"/>
        </w:rPr>
        <w:t xml:space="preserve">all </w:t>
      </w:r>
      <w:r w:rsidR="00FE264C">
        <w:rPr>
          <w:lang w:eastAsia="en-AU"/>
        </w:rPr>
        <w:t>the tenders released in the last 24 hours.</w:t>
      </w:r>
    </w:p>
    <w:p w14:paraId="50351C78" w14:textId="0FBB0455" w:rsidR="001547B3" w:rsidRDefault="00FE264C" w:rsidP="001547B3">
      <w:pPr>
        <w:rPr>
          <w:lang w:eastAsia="en-AU"/>
        </w:rPr>
      </w:pPr>
      <w:r>
        <w:rPr>
          <w:lang w:eastAsia="en-AU"/>
        </w:rPr>
        <w:t xml:space="preserve">After </w:t>
      </w:r>
      <w:r w:rsidR="001547B3">
        <w:rPr>
          <w:lang w:eastAsia="en-AU"/>
        </w:rPr>
        <w:t>your account has been created you can login and refine your categories or create custom notifications</w:t>
      </w:r>
      <w:r>
        <w:rPr>
          <w:lang w:eastAsia="en-AU"/>
        </w:rPr>
        <w:t>, refer to Q05 in the FAQ section located in the ‘Other’ section of the left hand menu.</w:t>
      </w:r>
    </w:p>
    <w:p w14:paraId="3D29E4EF" w14:textId="184E938D" w:rsidR="001547B3" w:rsidRDefault="001547B3" w:rsidP="0069450F">
      <w:pPr>
        <w:pStyle w:val="Heading2"/>
      </w:pPr>
      <w:bookmarkStart w:id="31" w:name="_Toc449602619"/>
      <w:bookmarkStart w:id="32" w:name="_Toc949427"/>
      <w:r>
        <w:t>Completing the registration</w:t>
      </w:r>
      <w:bookmarkEnd w:id="31"/>
      <w:bookmarkEnd w:id="32"/>
    </w:p>
    <w:p w14:paraId="0F32C85C" w14:textId="4E4C9711" w:rsidR="003B06A5" w:rsidRDefault="003B06A5" w:rsidP="003B06A5">
      <w:pPr>
        <w:rPr>
          <w:rFonts w:eastAsiaTheme="minorHAnsi"/>
        </w:rPr>
      </w:pPr>
      <w:r>
        <w:rPr>
          <w:rFonts w:eastAsiaTheme="minorHAnsi"/>
        </w:rPr>
        <w:t xml:space="preserve">At the end of the registration process select I’m not a robot and complete the Google ReCAPTCHA  correctly </w:t>
      </w:r>
      <w:r w:rsidR="00A05351">
        <w:rPr>
          <w:rFonts w:eastAsiaTheme="minorHAnsi"/>
        </w:rPr>
        <w:t xml:space="preserve">and click </w:t>
      </w:r>
      <w:r>
        <w:rPr>
          <w:rFonts w:eastAsiaTheme="minorHAnsi"/>
        </w:rPr>
        <w:t>t</w:t>
      </w:r>
      <w:r w:rsidR="00A05351">
        <w:rPr>
          <w:rFonts w:eastAsiaTheme="minorHAnsi"/>
        </w:rPr>
        <w:t>he</w:t>
      </w:r>
      <w:r>
        <w:rPr>
          <w:rFonts w:eastAsiaTheme="minorHAnsi"/>
        </w:rPr>
        <w:t xml:space="preserve"> ‘Register’</w:t>
      </w:r>
      <w:r w:rsidR="00A05351">
        <w:rPr>
          <w:rFonts w:eastAsiaTheme="minorHAnsi"/>
        </w:rPr>
        <w:t xml:space="preserve"> button</w:t>
      </w:r>
      <w:r>
        <w:rPr>
          <w:rFonts w:eastAsiaTheme="minorHAnsi"/>
        </w:rPr>
        <w:t>.</w:t>
      </w:r>
    </w:p>
    <w:p w14:paraId="07BFA440" w14:textId="2A77D0AA" w:rsidR="00535336" w:rsidRDefault="004010AE" w:rsidP="003B06A5">
      <w:pPr>
        <w:rPr>
          <w:rFonts w:eastAsiaTheme="minorHAnsi"/>
        </w:rPr>
      </w:pPr>
      <w:r>
        <w:rPr>
          <w:rFonts w:eastAsiaTheme="minorHAnsi"/>
        </w:rPr>
        <w:t>N</w:t>
      </w:r>
      <w:r w:rsidR="00535336">
        <w:rPr>
          <w:rFonts w:eastAsiaTheme="minorHAnsi"/>
        </w:rPr>
        <w:t xml:space="preserve">ote: if you are in a </w:t>
      </w:r>
      <w:r>
        <w:rPr>
          <w:rFonts w:eastAsiaTheme="minorHAnsi"/>
        </w:rPr>
        <w:t>area that doesn’t allow access to Google, please contact the support team.</w:t>
      </w:r>
    </w:p>
    <w:p w14:paraId="2A3D1CE2" w14:textId="77777777" w:rsidR="003B06A5" w:rsidRDefault="003B06A5" w:rsidP="003B06A5">
      <w:pPr>
        <w:rPr>
          <w:rFonts w:eastAsiaTheme="minorHAnsi"/>
          <w:szCs w:val="22"/>
        </w:rPr>
      </w:pPr>
      <w:r>
        <w:rPr>
          <w:noProof/>
        </w:rPr>
        <w:drawing>
          <wp:inline distT="0" distB="0" distL="0" distR="0" wp14:anchorId="0589CB11" wp14:editId="12401129">
            <wp:extent cx="3647619" cy="13238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47619" cy="1323810"/>
                    </a:xfrm>
                    <a:prstGeom prst="rect">
                      <a:avLst/>
                    </a:prstGeom>
                  </pic:spPr>
                </pic:pic>
              </a:graphicData>
            </a:graphic>
          </wp:inline>
        </w:drawing>
      </w:r>
    </w:p>
    <w:p w14:paraId="197F5673" w14:textId="77777777" w:rsidR="003B06A5" w:rsidRPr="005A353D" w:rsidRDefault="003B06A5" w:rsidP="00BD27F1"/>
    <w:p w14:paraId="0B407A79" w14:textId="6703A34C" w:rsidR="001547B3" w:rsidRDefault="003B06A5" w:rsidP="0069450F">
      <w:pPr>
        <w:pStyle w:val="Heading3"/>
      </w:pPr>
      <w:bookmarkStart w:id="33" w:name="_Toc449602620"/>
      <w:bookmarkStart w:id="34" w:name="_Toc527985535"/>
      <w:bookmarkStart w:id="35" w:name="_Toc949428"/>
      <w:r>
        <w:t>E</w:t>
      </w:r>
      <w:r w:rsidR="001547B3">
        <w:t>rrors</w:t>
      </w:r>
      <w:bookmarkEnd w:id="33"/>
      <w:bookmarkEnd w:id="34"/>
      <w:bookmarkEnd w:id="35"/>
    </w:p>
    <w:p w14:paraId="43A718AC" w14:textId="6DBA0256" w:rsidR="001547B3" w:rsidRPr="00315F29" w:rsidRDefault="001547B3" w:rsidP="001547B3">
      <w:pPr>
        <w:rPr>
          <w:lang w:eastAsia="en-AU"/>
        </w:rPr>
      </w:pPr>
      <w:r>
        <w:rPr>
          <w:rFonts w:cs="Arial"/>
        </w:rPr>
        <w:t>Upon clicking the ‘Register’ button at the bottom of the page,</w:t>
      </w:r>
      <w:r w:rsidRPr="00B57B47">
        <w:rPr>
          <w:rFonts w:cs="Arial"/>
        </w:rPr>
        <w:t xml:space="preserve"> the system will check the </w:t>
      </w:r>
      <w:r>
        <w:rPr>
          <w:rFonts w:cs="Arial"/>
        </w:rPr>
        <w:t>information</w:t>
      </w:r>
      <w:r w:rsidRPr="00B57B47">
        <w:rPr>
          <w:rFonts w:cs="Arial"/>
        </w:rPr>
        <w:t xml:space="preserve"> entered </w:t>
      </w:r>
      <w:r>
        <w:rPr>
          <w:rFonts w:cs="Arial"/>
        </w:rPr>
        <w:t>for errors. I</w:t>
      </w:r>
      <w:r w:rsidRPr="00B57B47">
        <w:rPr>
          <w:rFonts w:cs="Arial"/>
        </w:rPr>
        <w:t xml:space="preserve">f there are any problems the fields </w:t>
      </w:r>
      <w:r>
        <w:rPr>
          <w:rFonts w:cs="Arial"/>
        </w:rPr>
        <w:t xml:space="preserve">where attention is required </w:t>
      </w:r>
      <w:r w:rsidRPr="00B57B47">
        <w:rPr>
          <w:rFonts w:cs="Arial"/>
        </w:rPr>
        <w:t xml:space="preserve">will be highlighted in </w:t>
      </w:r>
      <w:r w:rsidRPr="00B57B47">
        <w:rPr>
          <w:rFonts w:cs="Arial"/>
          <w:color w:val="FF0000"/>
        </w:rPr>
        <w:t>Red</w:t>
      </w:r>
      <w:r w:rsidRPr="00315F29">
        <w:rPr>
          <w:rFonts w:cs="Arial"/>
        </w:rPr>
        <w:t>.</w:t>
      </w:r>
      <w:r>
        <w:rPr>
          <w:rFonts w:cs="Arial"/>
        </w:rPr>
        <w:t xml:space="preserve"> You may also receive errors or warnings at the top of the page. </w:t>
      </w:r>
    </w:p>
    <w:p w14:paraId="7C6A5878" w14:textId="77777777" w:rsidR="001547B3" w:rsidRDefault="001547B3" w:rsidP="001547B3">
      <w:pPr>
        <w:rPr>
          <w:lang w:eastAsia="en-AU"/>
        </w:rPr>
      </w:pPr>
      <w:r w:rsidRPr="00B57B47">
        <w:rPr>
          <w:rFonts w:cs="Arial"/>
          <w:noProof/>
          <w:lang w:eastAsia="en-AU"/>
        </w:rPr>
        <w:lastRenderedPageBreak/>
        <w:drawing>
          <wp:inline distT="0" distB="0" distL="0" distR="0" wp14:anchorId="10436DA1" wp14:editId="05D17E34">
            <wp:extent cx="4381200" cy="2397600"/>
            <wp:effectExtent l="0" t="0" r="63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a:extLst>
                        <a:ext uri="{28A0092B-C50C-407E-A947-70E740481C1C}">
                          <a14:useLocalDpi xmlns:a14="http://schemas.microsoft.com/office/drawing/2010/main" val="0"/>
                        </a:ext>
                      </a:extLst>
                    </a:blip>
                    <a:srcRect r="41307"/>
                    <a:stretch/>
                  </pic:blipFill>
                  <pic:spPr bwMode="auto">
                    <a:xfrm>
                      <a:off x="0" y="0"/>
                      <a:ext cx="4381200" cy="2397600"/>
                    </a:xfrm>
                    <a:prstGeom prst="rect">
                      <a:avLst/>
                    </a:prstGeom>
                    <a:noFill/>
                    <a:ln>
                      <a:noFill/>
                    </a:ln>
                    <a:extLst>
                      <a:ext uri="{53640926-AAD7-44D8-BBD7-CCE9431645EC}">
                        <a14:shadowObscured xmlns:a14="http://schemas.microsoft.com/office/drawing/2010/main"/>
                      </a:ext>
                    </a:extLst>
                  </pic:spPr>
                </pic:pic>
              </a:graphicData>
            </a:graphic>
          </wp:inline>
        </w:drawing>
      </w:r>
    </w:p>
    <w:p w14:paraId="16D0F992" w14:textId="453BF0B2" w:rsidR="001547B3" w:rsidRDefault="00D73B5D" w:rsidP="001547B3">
      <w:pPr>
        <w:spacing w:after="0"/>
        <w:rPr>
          <w:rFonts w:cs="Arial"/>
        </w:rPr>
      </w:pPr>
      <w:r>
        <w:rPr>
          <w:rFonts w:cs="Arial"/>
        </w:rPr>
        <w:t xml:space="preserve">Review and amend </w:t>
      </w:r>
      <w:r w:rsidR="00BD27F1">
        <w:rPr>
          <w:rFonts w:cs="Arial"/>
        </w:rPr>
        <w:t xml:space="preserve">any highlighted </w:t>
      </w:r>
      <w:r w:rsidR="001547B3">
        <w:rPr>
          <w:rFonts w:cs="Arial"/>
        </w:rPr>
        <w:t>issues</w:t>
      </w:r>
      <w:r w:rsidR="001547B3" w:rsidRPr="00B57B47">
        <w:rPr>
          <w:rFonts w:cs="Arial"/>
        </w:rPr>
        <w:t>, reselect/unselect the categories again, and click the ‘Register’ button again.</w:t>
      </w:r>
    </w:p>
    <w:p w14:paraId="6445B5B5" w14:textId="26E56227" w:rsidR="00BD2941" w:rsidRPr="00B57B47" w:rsidRDefault="003B06A5" w:rsidP="001547B3">
      <w:pPr>
        <w:spacing w:after="0"/>
        <w:rPr>
          <w:rFonts w:cs="Arial"/>
        </w:rPr>
      </w:pPr>
      <w:r>
        <w:rPr>
          <w:rFonts w:cs="Arial"/>
        </w:rPr>
        <w:t>O</w:t>
      </w:r>
      <w:r w:rsidR="00BD2941">
        <w:rPr>
          <w:rFonts w:cs="Arial"/>
        </w:rPr>
        <w:t>ne common error is having a space at the beginning or end of the email address.</w:t>
      </w:r>
    </w:p>
    <w:p w14:paraId="2485833C" w14:textId="4AB69B1A" w:rsidR="003B06A5" w:rsidRDefault="003B06A5" w:rsidP="003B06A5">
      <w:pPr>
        <w:rPr>
          <w:rFonts w:eastAsiaTheme="minorHAnsi"/>
        </w:rPr>
      </w:pPr>
      <w:r>
        <w:rPr>
          <w:rFonts w:cs="Arial"/>
        </w:rPr>
        <w:t xml:space="preserve">Redo the </w:t>
      </w:r>
      <w:r>
        <w:rPr>
          <w:rFonts w:eastAsiaTheme="minorHAnsi"/>
        </w:rPr>
        <w:t>Google ReCAPTCHA correctly then click ‘Register’.</w:t>
      </w:r>
    </w:p>
    <w:p w14:paraId="6A0300D2" w14:textId="1ED2C3E4" w:rsidR="001547B3" w:rsidRDefault="001547B3" w:rsidP="001547B3">
      <w:pPr>
        <w:rPr>
          <w:rFonts w:cs="Arial"/>
        </w:rPr>
      </w:pPr>
      <w:r w:rsidRPr="00B57B47">
        <w:rPr>
          <w:rFonts w:cs="Arial"/>
        </w:rPr>
        <w:t>If everything is ok then it will take you to the next page.</w:t>
      </w:r>
    </w:p>
    <w:p w14:paraId="7F20DCA5" w14:textId="77777777" w:rsidR="00AE4CA8" w:rsidRDefault="00AE4CA8" w:rsidP="0069450F">
      <w:pPr>
        <w:rPr>
          <w:lang w:eastAsia="en-AU"/>
        </w:rPr>
      </w:pPr>
      <w:bookmarkStart w:id="36" w:name="_Toc449602621"/>
      <w:r>
        <w:br w:type="page"/>
      </w:r>
    </w:p>
    <w:p w14:paraId="2B6FEC04" w14:textId="0FF9D9B0" w:rsidR="00386918" w:rsidRDefault="00386918" w:rsidP="0069450F">
      <w:pPr>
        <w:pStyle w:val="Heading3"/>
      </w:pPr>
      <w:bookmarkStart w:id="37" w:name="_Toc527985536"/>
      <w:bookmarkStart w:id="38" w:name="_Toc949429"/>
      <w:r>
        <w:lastRenderedPageBreak/>
        <w:t>Confirming registration details</w:t>
      </w:r>
      <w:bookmarkEnd w:id="36"/>
      <w:bookmarkEnd w:id="37"/>
      <w:bookmarkEnd w:id="38"/>
    </w:p>
    <w:p w14:paraId="7FBE24B9" w14:textId="77777777" w:rsidR="00386918" w:rsidRDefault="00386918" w:rsidP="00386918">
      <w:pPr>
        <w:rPr>
          <w:lang w:eastAsia="en-AU"/>
        </w:rPr>
      </w:pPr>
      <w:r w:rsidRPr="00B57B47">
        <w:rPr>
          <w:rFonts w:cs="Arial"/>
          <w:noProof/>
          <w:lang w:eastAsia="en-AU"/>
        </w:rPr>
        <w:drawing>
          <wp:inline distT="0" distB="0" distL="0" distR="0" wp14:anchorId="0E3EBB41" wp14:editId="17A27359">
            <wp:extent cx="4359349" cy="273367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a:extLst>
                        <a:ext uri="{28A0092B-C50C-407E-A947-70E740481C1C}">
                          <a14:useLocalDpi xmlns:a14="http://schemas.microsoft.com/office/drawing/2010/main" val="0"/>
                        </a:ext>
                      </a:extLst>
                    </a:blip>
                    <a:srcRect r="23974"/>
                    <a:stretch/>
                  </pic:blipFill>
                  <pic:spPr bwMode="auto">
                    <a:xfrm>
                      <a:off x="0" y="0"/>
                      <a:ext cx="4359349" cy="2733675"/>
                    </a:xfrm>
                    <a:prstGeom prst="rect">
                      <a:avLst/>
                    </a:prstGeom>
                    <a:noFill/>
                    <a:ln>
                      <a:noFill/>
                    </a:ln>
                    <a:extLst>
                      <a:ext uri="{53640926-AAD7-44D8-BBD7-CCE9431645EC}">
                        <a14:shadowObscured xmlns:a14="http://schemas.microsoft.com/office/drawing/2010/main"/>
                      </a:ext>
                    </a:extLst>
                  </pic:spPr>
                </pic:pic>
              </a:graphicData>
            </a:graphic>
          </wp:inline>
        </w:drawing>
      </w:r>
    </w:p>
    <w:p w14:paraId="2F1293D6" w14:textId="77777777" w:rsidR="00AE4CA8" w:rsidRPr="00B57B47" w:rsidRDefault="00AE4CA8" w:rsidP="0069450F">
      <w:pPr>
        <w:pStyle w:val="Heading3"/>
        <w:rPr>
          <w:rFonts w:eastAsiaTheme="minorHAnsi"/>
        </w:rPr>
      </w:pPr>
      <w:bookmarkStart w:id="39" w:name="_Toc527985075"/>
      <w:bookmarkStart w:id="40" w:name="_Toc527985539"/>
      <w:bookmarkStart w:id="41" w:name="_Toc949430"/>
      <w:r w:rsidRPr="00B57B47">
        <w:rPr>
          <w:rFonts w:eastAsiaTheme="minorHAnsi"/>
        </w:rPr>
        <w:t>Check the details.</w:t>
      </w:r>
      <w:bookmarkEnd w:id="39"/>
      <w:bookmarkEnd w:id="40"/>
      <w:bookmarkEnd w:id="41"/>
    </w:p>
    <w:p w14:paraId="76BE3CB3" w14:textId="77777777" w:rsidR="00AE4CA8" w:rsidRPr="00B57B47" w:rsidRDefault="00AE4CA8" w:rsidP="00AE4CA8">
      <w:pPr>
        <w:spacing w:after="0"/>
        <w:rPr>
          <w:rFonts w:cs="Arial"/>
        </w:rPr>
      </w:pPr>
      <w:r w:rsidRPr="00B57B47">
        <w:rPr>
          <w:rFonts w:cs="Arial"/>
        </w:rPr>
        <w:t>If you decide not to register, click the ‘Cancel Registration’ button or click on the ‘X’ at the top right of the page.</w:t>
      </w:r>
    </w:p>
    <w:p w14:paraId="60EC11E8" w14:textId="0E8D4404" w:rsidR="003B06A5" w:rsidRDefault="00AE4CA8" w:rsidP="00AE4CA8">
      <w:pPr>
        <w:spacing w:after="0"/>
        <w:rPr>
          <w:rFonts w:cs="Arial"/>
        </w:rPr>
      </w:pPr>
      <w:r w:rsidRPr="00B57B47">
        <w:rPr>
          <w:rFonts w:cs="Arial"/>
        </w:rPr>
        <w:t xml:space="preserve">If there </w:t>
      </w:r>
      <w:r>
        <w:rPr>
          <w:rFonts w:cs="Arial"/>
        </w:rPr>
        <w:t>are any</w:t>
      </w:r>
      <w:r w:rsidRPr="00B57B47">
        <w:rPr>
          <w:rFonts w:cs="Arial"/>
        </w:rPr>
        <w:t xml:space="preserve"> mistake</w:t>
      </w:r>
      <w:r>
        <w:rPr>
          <w:rFonts w:cs="Arial"/>
        </w:rPr>
        <w:t>s in the information that you have entered</w:t>
      </w:r>
      <w:r w:rsidRPr="00B57B47">
        <w:rPr>
          <w:rFonts w:cs="Arial"/>
        </w:rPr>
        <w:t>, then click the ‘Edit Details’ button</w:t>
      </w:r>
      <w:r>
        <w:rPr>
          <w:rFonts w:cs="Arial"/>
        </w:rPr>
        <w:t>, t</w:t>
      </w:r>
      <w:r w:rsidRPr="00B57B47">
        <w:rPr>
          <w:rFonts w:cs="Arial"/>
        </w:rPr>
        <w:t xml:space="preserve">his will take you back to the </w:t>
      </w:r>
      <w:r>
        <w:rPr>
          <w:rFonts w:cs="Arial"/>
        </w:rPr>
        <w:t>r</w:t>
      </w:r>
      <w:r w:rsidRPr="00B57B47">
        <w:rPr>
          <w:rFonts w:cs="Arial"/>
        </w:rPr>
        <w:t>egistration form</w:t>
      </w:r>
      <w:r>
        <w:rPr>
          <w:rFonts w:cs="Arial"/>
        </w:rPr>
        <w:t>.</w:t>
      </w:r>
      <w:r w:rsidRPr="00B57B47">
        <w:rPr>
          <w:rFonts w:cs="Arial"/>
        </w:rPr>
        <w:t xml:space="preserve"> </w:t>
      </w:r>
      <w:r>
        <w:rPr>
          <w:rFonts w:cs="Arial"/>
        </w:rPr>
        <w:t>C</w:t>
      </w:r>
      <w:r w:rsidRPr="00B57B47">
        <w:rPr>
          <w:rFonts w:cs="Arial"/>
        </w:rPr>
        <w:t xml:space="preserve">orrect any </w:t>
      </w:r>
      <w:r>
        <w:rPr>
          <w:rFonts w:cs="Arial"/>
        </w:rPr>
        <w:t xml:space="preserve">mistakes, </w:t>
      </w:r>
      <w:r w:rsidRPr="00B57B47">
        <w:rPr>
          <w:rFonts w:cs="Arial"/>
        </w:rPr>
        <w:t xml:space="preserve">reselect/unselect the </w:t>
      </w:r>
      <w:r>
        <w:rPr>
          <w:rFonts w:cs="Arial"/>
        </w:rPr>
        <w:t>c</w:t>
      </w:r>
      <w:r w:rsidRPr="00B57B47">
        <w:rPr>
          <w:rFonts w:cs="Arial"/>
        </w:rPr>
        <w:t>ategories</w:t>
      </w:r>
      <w:r w:rsidR="003B06A5">
        <w:rPr>
          <w:rFonts w:cs="Arial"/>
        </w:rPr>
        <w:t xml:space="preserve"> again.</w:t>
      </w:r>
    </w:p>
    <w:p w14:paraId="49856FE6" w14:textId="474073F7" w:rsidR="00B124D6" w:rsidRDefault="003B06A5" w:rsidP="00B124D6">
      <w:pPr>
        <w:spacing w:after="0"/>
      </w:pPr>
      <w:r>
        <w:rPr>
          <w:rFonts w:cs="Arial"/>
        </w:rPr>
        <w:t xml:space="preserve">Redo the </w:t>
      </w:r>
      <w:r>
        <w:rPr>
          <w:rFonts w:eastAsiaTheme="minorHAnsi"/>
        </w:rPr>
        <w:t>Google ReCAPTCHA correctly then click ‘Register’</w:t>
      </w:r>
      <w:r w:rsidR="00B124D6">
        <w:rPr>
          <w:rFonts w:eastAsiaTheme="minorHAnsi"/>
        </w:rPr>
        <w:t xml:space="preserve"> to come back to the ‘Creating Business’ page.</w:t>
      </w:r>
    </w:p>
    <w:p w14:paraId="2AEBB682" w14:textId="6A1CF213" w:rsidR="00B124D6" w:rsidRPr="00BD27F1" w:rsidRDefault="00B124D6" w:rsidP="00BD27F1">
      <w:pPr>
        <w:spacing w:after="0"/>
      </w:pPr>
      <w:r>
        <w:t>Check the data again and if everything is correct click the ‘Register’ button a final time, this will take your to the ‘Created Trading name example’ page.</w:t>
      </w:r>
    </w:p>
    <w:p w14:paraId="09CC4B6C" w14:textId="6147679D" w:rsidR="00AE4CA8" w:rsidRDefault="00AE4CA8" w:rsidP="0069450F">
      <w:pPr>
        <w:pStyle w:val="Heading3"/>
      </w:pPr>
      <w:bookmarkStart w:id="42" w:name="_Toc527985076"/>
      <w:bookmarkStart w:id="43" w:name="_Toc527985540"/>
      <w:bookmarkStart w:id="44" w:name="_Toc949431"/>
      <w:r>
        <w:t>Registration confirmation</w:t>
      </w:r>
      <w:bookmarkEnd w:id="42"/>
      <w:bookmarkEnd w:id="43"/>
      <w:bookmarkEnd w:id="44"/>
    </w:p>
    <w:p w14:paraId="7D7613EB" w14:textId="77777777" w:rsidR="00AE4CA8" w:rsidRDefault="00AE4CA8" w:rsidP="00AE4CA8">
      <w:pPr>
        <w:rPr>
          <w:lang w:eastAsia="en-AU"/>
        </w:rPr>
      </w:pPr>
      <w:r w:rsidRPr="00B57B47">
        <w:rPr>
          <w:rFonts w:cs="Arial"/>
          <w:noProof/>
          <w:lang w:eastAsia="en-AU"/>
        </w:rPr>
        <w:drawing>
          <wp:inline distT="0" distB="0" distL="0" distR="0" wp14:anchorId="06002E97" wp14:editId="5AE7E59A">
            <wp:extent cx="4648200" cy="11067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198" cy="1111237"/>
                    </a:xfrm>
                    <a:prstGeom prst="rect">
                      <a:avLst/>
                    </a:prstGeom>
                    <a:noFill/>
                    <a:ln>
                      <a:noFill/>
                    </a:ln>
                  </pic:spPr>
                </pic:pic>
              </a:graphicData>
            </a:graphic>
          </wp:inline>
        </w:drawing>
      </w:r>
    </w:p>
    <w:p w14:paraId="35E72C96" w14:textId="36DA0359" w:rsidR="00AE4CA8" w:rsidRDefault="00AE4CA8" w:rsidP="00AE4CA8">
      <w:pPr>
        <w:rPr>
          <w:rFonts w:cs="Arial"/>
        </w:rPr>
      </w:pPr>
      <w:r>
        <w:rPr>
          <w:rFonts w:cs="Arial"/>
        </w:rPr>
        <w:t>When you select</w:t>
      </w:r>
      <w:r w:rsidRPr="00B57B47">
        <w:rPr>
          <w:rFonts w:cs="Arial"/>
        </w:rPr>
        <w:t xml:space="preserve"> </w:t>
      </w:r>
      <w:r>
        <w:rPr>
          <w:rFonts w:cs="Arial"/>
        </w:rPr>
        <w:t xml:space="preserve">the </w:t>
      </w:r>
      <w:r w:rsidRPr="00B57B47">
        <w:rPr>
          <w:rFonts w:cs="Arial"/>
        </w:rPr>
        <w:t xml:space="preserve">‘Register’ button, an </w:t>
      </w:r>
      <w:r w:rsidR="00B124D6">
        <w:rPr>
          <w:rFonts w:cs="Arial"/>
        </w:rPr>
        <w:t xml:space="preserve">automated </w:t>
      </w:r>
      <w:r w:rsidRPr="00B57B47">
        <w:rPr>
          <w:rFonts w:cs="Arial"/>
        </w:rPr>
        <w:t xml:space="preserve">email will be generated and </w:t>
      </w:r>
      <w:r w:rsidR="00B124D6">
        <w:rPr>
          <w:rFonts w:cs="Arial"/>
        </w:rPr>
        <w:t>will be sent to the listed email address containing</w:t>
      </w:r>
      <w:r w:rsidRPr="00B57B47">
        <w:rPr>
          <w:rFonts w:cs="Arial"/>
        </w:rPr>
        <w:t xml:space="preserve"> your user name and temporary password. The </w:t>
      </w:r>
      <w:r>
        <w:rPr>
          <w:rFonts w:cs="Arial"/>
        </w:rPr>
        <w:t>confirmation</w:t>
      </w:r>
      <w:r w:rsidRPr="00B57B47">
        <w:rPr>
          <w:rFonts w:cs="Arial"/>
        </w:rPr>
        <w:t xml:space="preserve"> page shows the following details of the registration, Trading Name, first and last names and the email address.</w:t>
      </w:r>
    </w:p>
    <w:p w14:paraId="00A6470B" w14:textId="77777777" w:rsidR="00AE4CA8" w:rsidRPr="00315F29" w:rsidRDefault="00AE4CA8" w:rsidP="00AE4CA8">
      <w:pPr>
        <w:rPr>
          <w:lang w:eastAsia="en-AU"/>
        </w:rPr>
      </w:pPr>
      <w:r>
        <w:rPr>
          <w:rFonts w:cs="Arial"/>
        </w:rPr>
        <w:t>If you do not receive the registration email with your account details, please check that it has not gone into you SPAM or JUNK folders. You may also want to contact your IT department (if you have one) to ensure that the email has not been blocked by the email system used by your company.</w:t>
      </w:r>
    </w:p>
    <w:p w14:paraId="44F98643" w14:textId="40FAC47A" w:rsidR="00AE4CA8" w:rsidRDefault="00AE4CA8">
      <w:pPr>
        <w:spacing w:before="0" w:after="0" w:line="240" w:lineRule="auto"/>
        <w:rPr>
          <w:rFonts w:cs="Arial"/>
          <w:b/>
          <w:bCs/>
          <w:color w:val="C00000"/>
          <w:sz w:val="36"/>
          <w:szCs w:val="20"/>
          <w:lang w:eastAsia="en-AU"/>
        </w:rPr>
      </w:pPr>
      <w:bookmarkStart w:id="45" w:name="_Toc449602624"/>
    </w:p>
    <w:p w14:paraId="0526D0B1" w14:textId="1A08217D" w:rsidR="00AE4CA8" w:rsidRDefault="00AE4CA8" w:rsidP="0069450F">
      <w:pPr>
        <w:pStyle w:val="Heading2"/>
      </w:pPr>
      <w:bookmarkStart w:id="46" w:name="_Appendix_1_–"/>
      <w:bookmarkStart w:id="47" w:name="_Toc949432"/>
      <w:bookmarkEnd w:id="46"/>
      <w:r>
        <w:t>Appendix 1 – Region breakdown</w:t>
      </w:r>
      <w:bookmarkEnd w:id="45"/>
      <w:bookmarkEnd w:id="47"/>
    </w:p>
    <w:p w14:paraId="3D20CEF2" w14:textId="77777777" w:rsidR="00AE4CA8" w:rsidRPr="00C60A1E" w:rsidRDefault="00AE4CA8" w:rsidP="00AE4CA8">
      <w:pPr>
        <w:rPr>
          <w:lang w:eastAsia="en-AU"/>
        </w:rPr>
      </w:pPr>
      <w:r>
        <w:rPr>
          <w:lang w:eastAsia="en-AU"/>
        </w:rPr>
        <w:t>List of Regions and the Local Governments within them.</w:t>
      </w:r>
    </w:p>
    <w:tbl>
      <w:tblPr>
        <w:tblpPr w:leftFromText="180" w:rightFromText="180" w:vertAnchor="text" w:tblpY="1"/>
        <w:tblOverlap w:val="never"/>
        <w:tblW w:w="97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57"/>
        <w:gridCol w:w="4819"/>
      </w:tblGrid>
      <w:tr w:rsidR="00AE4CA8" w:rsidRPr="00AE4CA8" w14:paraId="2C0B427B" w14:textId="77777777" w:rsidTr="00C36B1B">
        <w:trPr>
          <w:trHeight w:val="300"/>
        </w:trPr>
        <w:tc>
          <w:tcPr>
            <w:tcW w:w="4957" w:type="dxa"/>
            <w:shd w:val="clear" w:color="auto" w:fill="auto"/>
            <w:noWrap/>
            <w:vAlign w:val="center"/>
          </w:tcPr>
          <w:p w14:paraId="2EB0000B" w14:textId="77777777" w:rsidR="00AE4CA8" w:rsidRPr="00AE4CA8" w:rsidRDefault="00AE4CA8" w:rsidP="00C36B1B">
            <w:pPr>
              <w:spacing w:before="0" w:after="0" w:line="240" w:lineRule="auto"/>
              <w:rPr>
                <w:rFonts w:cs="Arial"/>
                <w:b/>
                <w:color w:val="000000"/>
                <w:szCs w:val="22"/>
                <w:lang w:eastAsia="en-AU"/>
              </w:rPr>
            </w:pPr>
            <w:r w:rsidRPr="00AE4CA8">
              <w:rPr>
                <w:rFonts w:cs="Arial"/>
                <w:b/>
                <w:color w:val="000000"/>
                <w:szCs w:val="22"/>
                <w:lang w:eastAsia="en-AU"/>
              </w:rPr>
              <w:t>Region</w:t>
            </w:r>
          </w:p>
        </w:tc>
        <w:tc>
          <w:tcPr>
            <w:tcW w:w="4819" w:type="dxa"/>
            <w:shd w:val="clear" w:color="auto" w:fill="auto"/>
            <w:noWrap/>
            <w:vAlign w:val="center"/>
          </w:tcPr>
          <w:p w14:paraId="30FE6F94" w14:textId="77777777" w:rsidR="00AE4CA8" w:rsidRPr="00AE4CA8" w:rsidRDefault="00AE4CA8" w:rsidP="00C36B1B">
            <w:pPr>
              <w:spacing w:before="0" w:after="0" w:line="240" w:lineRule="auto"/>
              <w:rPr>
                <w:rFonts w:cs="Arial"/>
                <w:b/>
                <w:color w:val="000000"/>
                <w:szCs w:val="22"/>
                <w:lang w:eastAsia="en-AU"/>
              </w:rPr>
            </w:pPr>
            <w:r w:rsidRPr="00AE4CA8">
              <w:rPr>
                <w:rFonts w:cs="Arial"/>
                <w:b/>
                <w:color w:val="000000"/>
                <w:szCs w:val="22"/>
                <w:lang w:eastAsia="en-AU"/>
              </w:rPr>
              <w:t>Local Government</w:t>
            </w:r>
          </w:p>
        </w:tc>
      </w:tr>
      <w:tr w:rsidR="00AE4CA8" w:rsidRPr="00C60A1E" w14:paraId="5CF33756" w14:textId="77777777" w:rsidTr="00C36B1B">
        <w:trPr>
          <w:trHeight w:val="300"/>
        </w:trPr>
        <w:tc>
          <w:tcPr>
            <w:tcW w:w="4957" w:type="dxa"/>
            <w:shd w:val="clear" w:color="auto" w:fill="auto"/>
            <w:noWrap/>
            <w:vAlign w:val="center"/>
          </w:tcPr>
          <w:p w14:paraId="470227A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38B6EEC8"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Aurukun Shire Council</w:t>
            </w:r>
          </w:p>
        </w:tc>
      </w:tr>
      <w:tr w:rsidR="00AE4CA8" w:rsidRPr="00C60A1E" w14:paraId="78FA1FA5" w14:textId="77777777" w:rsidTr="00C36B1B">
        <w:trPr>
          <w:trHeight w:val="300"/>
        </w:trPr>
        <w:tc>
          <w:tcPr>
            <w:tcW w:w="4957" w:type="dxa"/>
            <w:shd w:val="clear" w:color="auto" w:fill="auto"/>
            <w:noWrap/>
            <w:vAlign w:val="center"/>
          </w:tcPr>
          <w:p w14:paraId="799EBF6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5A2282A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Regional Council</w:t>
            </w:r>
          </w:p>
        </w:tc>
      </w:tr>
      <w:tr w:rsidR="00AE4CA8" w:rsidRPr="00C60A1E" w14:paraId="2EED2905" w14:textId="77777777" w:rsidTr="00C36B1B">
        <w:trPr>
          <w:trHeight w:val="300"/>
        </w:trPr>
        <w:tc>
          <w:tcPr>
            <w:tcW w:w="4957" w:type="dxa"/>
            <w:shd w:val="clear" w:color="auto" w:fill="auto"/>
            <w:noWrap/>
            <w:vAlign w:val="center"/>
          </w:tcPr>
          <w:p w14:paraId="2E9CEFE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55AB7D2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Cassowary Coast Regional Council</w:t>
            </w:r>
          </w:p>
        </w:tc>
      </w:tr>
      <w:tr w:rsidR="00AE4CA8" w:rsidRPr="00C60A1E" w14:paraId="414CE88F" w14:textId="77777777" w:rsidTr="00C36B1B">
        <w:trPr>
          <w:trHeight w:val="300"/>
        </w:trPr>
        <w:tc>
          <w:tcPr>
            <w:tcW w:w="4957" w:type="dxa"/>
            <w:shd w:val="clear" w:color="auto" w:fill="auto"/>
            <w:noWrap/>
            <w:vAlign w:val="center"/>
          </w:tcPr>
          <w:p w14:paraId="5B4B753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78DC94F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Cook Shire Council</w:t>
            </w:r>
          </w:p>
        </w:tc>
      </w:tr>
      <w:tr w:rsidR="00AE4CA8" w:rsidRPr="00C60A1E" w14:paraId="5D651237" w14:textId="77777777" w:rsidTr="00C36B1B">
        <w:trPr>
          <w:trHeight w:val="300"/>
        </w:trPr>
        <w:tc>
          <w:tcPr>
            <w:tcW w:w="4957" w:type="dxa"/>
            <w:shd w:val="clear" w:color="auto" w:fill="auto"/>
            <w:noWrap/>
            <w:vAlign w:val="center"/>
          </w:tcPr>
          <w:p w14:paraId="3E827B68"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2EC52D3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Croydon Shire Council</w:t>
            </w:r>
          </w:p>
        </w:tc>
      </w:tr>
      <w:tr w:rsidR="00AE4CA8" w:rsidRPr="00C60A1E" w14:paraId="36785476" w14:textId="77777777" w:rsidTr="00C36B1B">
        <w:trPr>
          <w:trHeight w:val="300"/>
        </w:trPr>
        <w:tc>
          <w:tcPr>
            <w:tcW w:w="4957" w:type="dxa"/>
            <w:shd w:val="clear" w:color="auto" w:fill="auto"/>
            <w:noWrap/>
            <w:vAlign w:val="center"/>
          </w:tcPr>
          <w:p w14:paraId="0978A36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7421243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Douglas Shire Council</w:t>
            </w:r>
          </w:p>
        </w:tc>
      </w:tr>
      <w:tr w:rsidR="00AE4CA8" w:rsidRPr="00C60A1E" w14:paraId="548C4D3C" w14:textId="77777777" w:rsidTr="00C36B1B">
        <w:trPr>
          <w:trHeight w:val="300"/>
        </w:trPr>
        <w:tc>
          <w:tcPr>
            <w:tcW w:w="4957" w:type="dxa"/>
            <w:shd w:val="clear" w:color="auto" w:fill="auto"/>
            <w:noWrap/>
            <w:vAlign w:val="center"/>
          </w:tcPr>
          <w:p w14:paraId="414D091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436353A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Etheridge Shire Council</w:t>
            </w:r>
          </w:p>
        </w:tc>
      </w:tr>
      <w:tr w:rsidR="00AE4CA8" w:rsidRPr="00C60A1E" w14:paraId="6BDF190F" w14:textId="77777777" w:rsidTr="00C36B1B">
        <w:trPr>
          <w:trHeight w:val="300"/>
        </w:trPr>
        <w:tc>
          <w:tcPr>
            <w:tcW w:w="4957" w:type="dxa"/>
            <w:shd w:val="clear" w:color="auto" w:fill="auto"/>
            <w:noWrap/>
            <w:vAlign w:val="center"/>
          </w:tcPr>
          <w:p w14:paraId="257BD968"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1B501FC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Hope Vale Aboriginal Shire Council</w:t>
            </w:r>
          </w:p>
        </w:tc>
      </w:tr>
      <w:tr w:rsidR="00AE4CA8" w:rsidRPr="00C60A1E" w14:paraId="46BD43D5" w14:textId="77777777" w:rsidTr="00C36B1B">
        <w:trPr>
          <w:trHeight w:val="300"/>
        </w:trPr>
        <w:tc>
          <w:tcPr>
            <w:tcW w:w="4957" w:type="dxa"/>
            <w:shd w:val="clear" w:color="auto" w:fill="auto"/>
            <w:noWrap/>
            <w:vAlign w:val="center"/>
          </w:tcPr>
          <w:p w14:paraId="68D14E81"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40BDA70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Lockhart River Aboriginal Shire Council</w:t>
            </w:r>
          </w:p>
        </w:tc>
      </w:tr>
      <w:tr w:rsidR="00AE4CA8" w:rsidRPr="00C60A1E" w14:paraId="67B360A6" w14:textId="77777777" w:rsidTr="00C36B1B">
        <w:trPr>
          <w:trHeight w:val="300"/>
        </w:trPr>
        <w:tc>
          <w:tcPr>
            <w:tcW w:w="4957" w:type="dxa"/>
            <w:shd w:val="clear" w:color="auto" w:fill="auto"/>
            <w:noWrap/>
            <w:vAlign w:val="center"/>
          </w:tcPr>
          <w:p w14:paraId="65E0142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6070EFF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Mapoon Aboriginal Shire Council</w:t>
            </w:r>
          </w:p>
        </w:tc>
      </w:tr>
      <w:tr w:rsidR="00AE4CA8" w:rsidRPr="00C60A1E" w14:paraId="1D7AFAF5" w14:textId="77777777" w:rsidTr="00C36B1B">
        <w:trPr>
          <w:trHeight w:val="300"/>
        </w:trPr>
        <w:tc>
          <w:tcPr>
            <w:tcW w:w="4957" w:type="dxa"/>
            <w:shd w:val="clear" w:color="auto" w:fill="auto"/>
            <w:noWrap/>
            <w:vAlign w:val="center"/>
          </w:tcPr>
          <w:p w14:paraId="678FB2C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0ECB049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Mareeba Shire Council</w:t>
            </w:r>
          </w:p>
        </w:tc>
      </w:tr>
      <w:tr w:rsidR="00AE4CA8" w:rsidRPr="00C60A1E" w14:paraId="6812D17A" w14:textId="77777777" w:rsidTr="00C36B1B">
        <w:trPr>
          <w:trHeight w:val="300"/>
        </w:trPr>
        <w:tc>
          <w:tcPr>
            <w:tcW w:w="4957" w:type="dxa"/>
            <w:shd w:val="clear" w:color="auto" w:fill="auto"/>
            <w:noWrap/>
            <w:vAlign w:val="center"/>
          </w:tcPr>
          <w:p w14:paraId="11FA390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476AD24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Napranum Aboriginal Shire Council</w:t>
            </w:r>
          </w:p>
        </w:tc>
      </w:tr>
      <w:tr w:rsidR="00AE4CA8" w:rsidRPr="00C60A1E" w14:paraId="1AAA412F" w14:textId="77777777" w:rsidTr="00C36B1B">
        <w:trPr>
          <w:trHeight w:val="300"/>
        </w:trPr>
        <w:tc>
          <w:tcPr>
            <w:tcW w:w="4957" w:type="dxa"/>
            <w:shd w:val="clear" w:color="auto" w:fill="auto"/>
            <w:noWrap/>
            <w:vAlign w:val="center"/>
          </w:tcPr>
          <w:p w14:paraId="34FB18A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1FEE792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Northern Peninsular Area Regional Council</w:t>
            </w:r>
          </w:p>
        </w:tc>
      </w:tr>
      <w:tr w:rsidR="00AE4CA8" w:rsidRPr="00C60A1E" w14:paraId="6A844B14" w14:textId="77777777" w:rsidTr="00C36B1B">
        <w:trPr>
          <w:trHeight w:val="300"/>
        </w:trPr>
        <w:tc>
          <w:tcPr>
            <w:tcW w:w="4957" w:type="dxa"/>
            <w:shd w:val="clear" w:color="auto" w:fill="auto"/>
            <w:noWrap/>
            <w:vAlign w:val="center"/>
          </w:tcPr>
          <w:p w14:paraId="10935928"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7FD00608"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Pormpuraaw Aboriginal Shire Council</w:t>
            </w:r>
          </w:p>
        </w:tc>
      </w:tr>
      <w:tr w:rsidR="00AE4CA8" w:rsidRPr="00C60A1E" w14:paraId="55574F6C" w14:textId="77777777" w:rsidTr="00C36B1B">
        <w:trPr>
          <w:trHeight w:val="300"/>
        </w:trPr>
        <w:tc>
          <w:tcPr>
            <w:tcW w:w="4957" w:type="dxa"/>
            <w:shd w:val="clear" w:color="auto" w:fill="auto"/>
            <w:noWrap/>
            <w:vAlign w:val="center"/>
          </w:tcPr>
          <w:p w14:paraId="704126F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0E7FBBE1"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Tablelands Regional Council</w:t>
            </w:r>
          </w:p>
        </w:tc>
      </w:tr>
      <w:tr w:rsidR="00AE4CA8" w:rsidRPr="00C60A1E" w14:paraId="53C4D97A" w14:textId="77777777" w:rsidTr="00C36B1B">
        <w:trPr>
          <w:trHeight w:val="300"/>
        </w:trPr>
        <w:tc>
          <w:tcPr>
            <w:tcW w:w="4957" w:type="dxa"/>
            <w:shd w:val="clear" w:color="auto" w:fill="auto"/>
            <w:noWrap/>
            <w:vAlign w:val="center"/>
          </w:tcPr>
          <w:p w14:paraId="118ED44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2F726CC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Torres Shire Council</w:t>
            </w:r>
          </w:p>
        </w:tc>
      </w:tr>
      <w:tr w:rsidR="00AE4CA8" w:rsidRPr="00C60A1E" w14:paraId="718E715F" w14:textId="77777777" w:rsidTr="00C36B1B">
        <w:trPr>
          <w:trHeight w:val="300"/>
        </w:trPr>
        <w:tc>
          <w:tcPr>
            <w:tcW w:w="4957" w:type="dxa"/>
            <w:shd w:val="clear" w:color="auto" w:fill="auto"/>
            <w:noWrap/>
            <w:vAlign w:val="center"/>
          </w:tcPr>
          <w:p w14:paraId="41D7F17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14573B6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Torres Strait Island Regional Council</w:t>
            </w:r>
          </w:p>
        </w:tc>
      </w:tr>
      <w:tr w:rsidR="00AE4CA8" w:rsidRPr="00C60A1E" w14:paraId="54500513" w14:textId="77777777" w:rsidTr="00C36B1B">
        <w:trPr>
          <w:trHeight w:val="300"/>
        </w:trPr>
        <w:tc>
          <w:tcPr>
            <w:tcW w:w="4957" w:type="dxa"/>
            <w:shd w:val="clear" w:color="auto" w:fill="auto"/>
            <w:noWrap/>
            <w:vAlign w:val="center"/>
          </w:tcPr>
          <w:p w14:paraId="00A047F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1FF6A621"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Weipa Town Authority</w:t>
            </w:r>
          </w:p>
        </w:tc>
      </w:tr>
      <w:tr w:rsidR="00AE4CA8" w:rsidRPr="00C60A1E" w14:paraId="574E82BA" w14:textId="77777777" w:rsidTr="00C36B1B">
        <w:trPr>
          <w:trHeight w:val="300"/>
        </w:trPr>
        <w:tc>
          <w:tcPr>
            <w:tcW w:w="4957" w:type="dxa"/>
            <w:shd w:val="clear" w:color="auto" w:fill="auto"/>
            <w:noWrap/>
            <w:vAlign w:val="center"/>
          </w:tcPr>
          <w:p w14:paraId="1CDF7B0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447F00C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Wujal Wujal Aboriginal Shire Council</w:t>
            </w:r>
          </w:p>
        </w:tc>
      </w:tr>
      <w:tr w:rsidR="00AE4CA8" w:rsidRPr="00C60A1E" w14:paraId="16F36D11" w14:textId="77777777" w:rsidTr="00C36B1B">
        <w:trPr>
          <w:trHeight w:val="300"/>
        </w:trPr>
        <w:tc>
          <w:tcPr>
            <w:tcW w:w="4957" w:type="dxa"/>
            <w:shd w:val="clear" w:color="auto" w:fill="auto"/>
            <w:noWrap/>
            <w:vAlign w:val="center"/>
          </w:tcPr>
          <w:p w14:paraId="79F9F3A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c>
          <w:tcPr>
            <w:tcW w:w="4819" w:type="dxa"/>
            <w:shd w:val="clear" w:color="auto" w:fill="auto"/>
            <w:noWrap/>
            <w:vAlign w:val="center"/>
          </w:tcPr>
          <w:p w14:paraId="0504746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Yarrabah Aboriginal Shire Council</w:t>
            </w:r>
          </w:p>
        </w:tc>
      </w:tr>
      <w:tr w:rsidR="00AE4CA8" w:rsidRPr="00C60A1E" w14:paraId="4F608222" w14:textId="77777777" w:rsidTr="00C36B1B">
        <w:trPr>
          <w:trHeight w:val="300"/>
        </w:trPr>
        <w:tc>
          <w:tcPr>
            <w:tcW w:w="4957" w:type="dxa"/>
            <w:shd w:val="clear" w:color="auto" w:fill="auto"/>
            <w:noWrap/>
            <w:vAlign w:val="center"/>
          </w:tcPr>
          <w:p w14:paraId="13ABD52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Gladstone</w:t>
            </w:r>
          </w:p>
        </w:tc>
        <w:tc>
          <w:tcPr>
            <w:tcW w:w="4819" w:type="dxa"/>
            <w:shd w:val="clear" w:color="auto" w:fill="auto"/>
            <w:noWrap/>
            <w:vAlign w:val="center"/>
          </w:tcPr>
          <w:p w14:paraId="421C366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Banana Shire Council</w:t>
            </w:r>
          </w:p>
        </w:tc>
      </w:tr>
      <w:tr w:rsidR="00AE4CA8" w:rsidRPr="00C60A1E" w14:paraId="2449E302" w14:textId="77777777" w:rsidTr="00C36B1B">
        <w:trPr>
          <w:trHeight w:val="300"/>
        </w:trPr>
        <w:tc>
          <w:tcPr>
            <w:tcW w:w="4957" w:type="dxa"/>
            <w:shd w:val="clear" w:color="auto" w:fill="auto"/>
            <w:noWrap/>
            <w:vAlign w:val="center"/>
          </w:tcPr>
          <w:p w14:paraId="446D355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Gladstone</w:t>
            </w:r>
          </w:p>
        </w:tc>
        <w:tc>
          <w:tcPr>
            <w:tcW w:w="4819" w:type="dxa"/>
            <w:shd w:val="clear" w:color="auto" w:fill="auto"/>
            <w:noWrap/>
            <w:vAlign w:val="center"/>
          </w:tcPr>
          <w:p w14:paraId="2CA3D5B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Gladstone Regional Council</w:t>
            </w:r>
          </w:p>
        </w:tc>
      </w:tr>
      <w:tr w:rsidR="00AE4CA8" w:rsidRPr="00C60A1E" w14:paraId="5DEBBCF4" w14:textId="77777777" w:rsidTr="00C36B1B">
        <w:trPr>
          <w:trHeight w:val="300"/>
        </w:trPr>
        <w:tc>
          <w:tcPr>
            <w:tcW w:w="4957" w:type="dxa"/>
            <w:shd w:val="clear" w:color="auto" w:fill="auto"/>
            <w:noWrap/>
            <w:vAlign w:val="center"/>
          </w:tcPr>
          <w:p w14:paraId="4196994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Mackay/Whitsunday Region</w:t>
            </w:r>
          </w:p>
        </w:tc>
        <w:tc>
          <w:tcPr>
            <w:tcW w:w="4819" w:type="dxa"/>
            <w:shd w:val="clear" w:color="auto" w:fill="auto"/>
            <w:noWrap/>
            <w:vAlign w:val="center"/>
          </w:tcPr>
          <w:p w14:paraId="4983BCB8"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Isaac Regional Council</w:t>
            </w:r>
          </w:p>
        </w:tc>
      </w:tr>
      <w:tr w:rsidR="00AE4CA8" w:rsidRPr="00C60A1E" w14:paraId="7C4B6A93" w14:textId="77777777" w:rsidTr="00C36B1B">
        <w:trPr>
          <w:trHeight w:val="300"/>
        </w:trPr>
        <w:tc>
          <w:tcPr>
            <w:tcW w:w="4957" w:type="dxa"/>
            <w:shd w:val="clear" w:color="auto" w:fill="auto"/>
            <w:noWrap/>
            <w:vAlign w:val="center"/>
          </w:tcPr>
          <w:p w14:paraId="37BCBBE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Mackay/Whitsunday Region</w:t>
            </w:r>
          </w:p>
        </w:tc>
        <w:tc>
          <w:tcPr>
            <w:tcW w:w="4819" w:type="dxa"/>
            <w:shd w:val="clear" w:color="auto" w:fill="auto"/>
            <w:noWrap/>
            <w:vAlign w:val="center"/>
          </w:tcPr>
          <w:p w14:paraId="5E80550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Mackay Regional Council</w:t>
            </w:r>
          </w:p>
        </w:tc>
      </w:tr>
      <w:tr w:rsidR="00AE4CA8" w:rsidRPr="00C60A1E" w14:paraId="2C700A37" w14:textId="77777777" w:rsidTr="00C36B1B">
        <w:trPr>
          <w:trHeight w:val="300"/>
        </w:trPr>
        <w:tc>
          <w:tcPr>
            <w:tcW w:w="4957" w:type="dxa"/>
            <w:shd w:val="clear" w:color="auto" w:fill="auto"/>
            <w:noWrap/>
            <w:vAlign w:val="center"/>
          </w:tcPr>
          <w:p w14:paraId="7444729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Mackay/Whitsunday Region</w:t>
            </w:r>
          </w:p>
        </w:tc>
        <w:tc>
          <w:tcPr>
            <w:tcW w:w="4819" w:type="dxa"/>
            <w:shd w:val="clear" w:color="auto" w:fill="auto"/>
            <w:noWrap/>
            <w:vAlign w:val="center"/>
          </w:tcPr>
          <w:p w14:paraId="00ED58B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Whitsunday Regional Council</w:t>
            </w:r>
          </w:p>
        </w:tc>
      </w:tr>
      <w:tr w:rsidR="00AE4CA8" w:rsidRPr="00C60A1E" w14:paraId="6A9A7D9C" w14:textId="77777777" w:rsidTr="00C36B1B">
        <w:trPr>
          <w:trHeight w:val="300"/>
        </w:trPr>
        <w:tc>
          <w:tcPr>
            <w:tcW w:w="4957" w:type="dxa"/>
            <w:shd w:val="clear" w:color="auto" w:fill="auto"/>
            <w:noWrap/>
            <w:vAlign w:val="center"/>
          </w:tcPr>
          <w:p w14:paraId="6144B54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c>
          <w:tcPr>
            <w:tcW w:w="4819" w:type="dxa"/>
            <w:shd w:val="clear" w:color="auto" w:fill="auto"/>
            <w:noWrap/>
            <w:vAlign w:val="center"/>
          </w:tcPr>
          <w:p w14:paraId="23EA325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Burke Shire Council</w:t>
            </w:r>
          </w:p>
        </w:tc>
      </w:tr>
      <w:tr w:rsidR="00AE4CA8" w:rsidRPr="00C60A1E" w14:paraId="7BE78E5D" w14:textId="77777777" w:rsidTr="00C36B1B">
        <w:trPr>
          <w:trHeight w:val="300"/>
        </w:trPr>
        <w:tc>
          <w:tcPr>
            <w:tcW w:w="4957" w:type="dxa"/>
            <w:shd w:val="clear" w:color="auto" w:fill="auto"/>
            <w:noWrap/>
            <w:vAlign w:val="center"/>
          </w:tcPr>
          <w:p w14:paraId="43D1BE7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c>
          <w:tcPr>
            <w:tcW w:w="4819" w:type="dxa"/>
            <w:shd w:val="clear" w:color="auto" w:fill="auto"/>
            <w:noWrap/>
            <w:vAlign w:val="center"/>
          </w:tcPr>
          <w:p w14:paraId="60857BB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Carpentaria Shire Council</w:t>
            </w:r>
          </w:p>
        </w:tc>
      </w:tr>
      <w:tr w:rsidR="00AE4CA8" w:rsidRPr="00C60A1E" w14:paraId="505C9FAD" w14:textId="77777777" w:rsidTr="00C36B1B">
        <w:trPr>
          <w:trHeight w:val="300"/>
        </w:trPr>
        <w:tc>
          <w:tcPr>
            <w:tcW w:w="4957" w:type="dxa"/>
            <w:shd w:val="clear" w:color="auto" w:fill="auto"/>
            <w:noWrap/>
            <w:vAlign w:val="center"/>
          </w:tcPr>
          <w:p w14:paraId="7D4D8E2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c>
          <w:tcPr>
            <w:tcW w:w="4819" w:type="dxa"/>
            <w:shd w:val="clear" w:color="auto" w:fill="auto"/>
            <w:noWrap/>
            <w:vAlign w:val="center"/>
          </w:tcPr>
          <w:p w14:paraId="23535E7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Cloncurry Shire Council</w:t>
            </w:r>
          </w:p>
        </w:tc>
      </w:tr>
      <w:tr w:rsidR="00AE4CA8" w:rsidRPr="00C60A1E" w14:paraId="7253993B" w14:textId="77777777" w:rsidTr="00C36B1B">
        <w:trPr>
          <w:trHeight w:val="300"/>
        </w:trPr>
        <w:tc>
          <w:tcPr>
            <w:tcW w:w="4957" w:type="dxa"/>
            <w:shd w:val="clear" w:color="auto" w:fill="auto"/>
            <w:noWrap/>
            <w:vAlign w:val="center"/>
          </w:tcPr>
          <w:p w14:paraId="0C66878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c>
          <w:tcPr>
            <w:tcW w:w="4819" w:type="dxa"/>
            <w:shd w:val="clear" w:color="auto" w:fill="auto"/>
            <w:noWrap/>
            <w:vAlign w:val="center"/>
          </w:tcPr>
          <w:p w14:paraId="54699A5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Doomadgee Aboriginal Shire Council</w:t>
            </w:r>
          </w:p>
        </w:tc>
      </w:tr>
      <w:tr w:rsidR="00AE4CA8" w:rsidRPr="00C60A1E" w14:paraId="3773F887" w14:textId="77777777" w:rsidTr="00C36B1B">
        <w:trPr>
          <w:trHeight w:val="300"/>
        </w:trPr>
        <w:tc>
          <w:tcPr>
            <w:tcW w:w="4957" w:type="dxa"/>
            <w:shd w:val="clear" w:color="auto" w:fill="auto"/>
            <w:noWrap/>
            <w:vAlign w:val="center"/>
          </w:tcPr>
          <w:p w14:paraId="0C2A562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c>
          <w:tcPr>
            <w:tcW w:w="4819" w:type="dxa"/>
            <w:shd w:val="clear" w:color="auto" w:fill="auto"/>
            <w:noWrap/>
            <w:vAlign w:val="center"/>
          </w:tcPr>
          <w:p w14:paraId="4F3821C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Flinders Shire Council</w:t>
            </w:r>
          </w:p>
        </w:tc>
      </w:tr>
      <w:tr w:rsidR="00AE4CA8" w:rsidRPr="00C60A1E" w14:paraId="30FEAB58" w14:textId="77777777" w:rsidTr="00C36B1B">
        <w:trPr>
          <w:trHeight w:val="300"/>
        </w:trPr>
        <w:tc>
          <w:tcPr>
            <w:tcW w:w="4957" w:type="dxa"/>
            <w:shd w:val="clear" w:color="auto" w:fill="auto"/>
            <w:noWrap/>
            <w:vAlign w:val="center"/>
          </w:tcPr>
          <w:p w14:paraId="77121FD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c>
          <w:tcPr>
            <w:tcW w:w="4819" w:type="dxa"/>
            <w:shd w:val="clear" w:color="auto" w:fill="auto"/>
            <w:noWrap/>
            <w:vAlign w:val="center"/>
          </w:tcPr>
          <w:p w14:paraId="0D5C8248"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Kowanyama Aboriginal Shire Council</w:t>
            </w:r>
          </w:p>
        </w:tc>
      </w:tr>
      <w:tr w:rsidR="00AE4CA8" w:rsidRPr="00C60A1E" w14:paraId="20400083" w14:textId="77777777" w:rsidTr="00C36B1B">
        <w:trPr>
          <w:trHeight w:val="300"/>
        </w:trPr>
        <w:tc>
          <w:tcPr>
            <w:tcW w:w="4957" w:type="dxa"/>
            <w:shd w:val="clear" w:color="auto" w:fill="auto"/>
            <w:noWrap/>
            <w:vAlign w:val="center"/>
          </w:tcPr>
          <w:p w14:paraId="350028B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c>
          <w:tcPr>
            <w:tcW w:w="4819" w:type="dxa"/>
            <w:shd w:val="clear" w:color="auto" w:fill="auto"/>
            <w:noWrap/>
            <w:vAlign w:val="center"/>
          </w:tcPr>
          <w:p w14:paraId="62277F0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McKinlay Shire Council</w:t>
            </w:r>
          </w:p>
        </w:tc>
      </w:tr>
      <w:tr w:rsidR="00AE4CA8" w:rsidRPr="00C60A1E" w14:paraId="0FC57DBD" w14:textId="77777777" w:rsidTr="00C36B1B">
        <w:trPr>
          <w:trHeight w:val="300"/>
        </w:trPr>
        <w:tc>
          <w:tcPr>
            <w:tcW w:w="4957" w:type="dxa"/>
            <w:shd w:val="clear" w:color="auto" w:fill="auto"/>
            <w:noWrap/>
            <w:vAlign w:val="center"/>
          </w:tcPr>
          <w:p w14:paraId="52606F71"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c>
          <w:tcPr>
            <w:tcW w:w="4819" w:type="dxa"/>
            <w:shd w:val="clear" w:color="auto" w:fill="auto"/>
            <w:noWrap/>
            <w:vAlign w:val="center"/>
          </w:tcPr>
          <w:p w14:paraId="58A0115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Mornington Shire Council</w:t>
            </w:r>
          </w:p>
        </w:tc>
      </w:tr>
      <w:tr w:rsidR="00AE4CA8" w:rsidRPr="00C60A1E" w14:paraId="0E2D30D0" w14:textId="77777777" w:rsidTr="00C36B1B">
        <w:trPr>
          <w:trHeight w:val="300"/>
        </w:trPr>
        <w:tc>
          <w:tcPr>
            <w:tcW w:w="4957" w:type="dxa"/>
            <w:shd w:val="clear" w:color="auto" w:fill="auto"/>
            <w:noWrap/>
            <w:vAlign w:val="center"/>
          </w:tcPr>
          <w:p w14:paraId="2675744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c>
          <w:tcPr>
            <w:tcW w:w="4819" w:type="dxa"/>
            <w:shd w:val="clear" w:color="auto" w:fill="auto"/>
            <w:noWrap/>
            <w:vAlign w:val="center"/>
          </w:tcPr>
          <w:p w14:paraId="02FBBA78"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City Council</w:t>
            </w:r>
          </w:p>
        </w:tc>
      </w:tr>
      <w:tr w:rsidR="00AE4CA8" w:rsidRPr="00C60A1E" w14:paraId="297E0D53" w14:textId="77777777" w:rsidTr="00C36B1B">
        <w:trPr>
          <w:trHeight w:val="300"/>
        </w:trPr>
        <w:tc>
          <w:tcPr>
            <w:tcW w:w="4957" w:type="dxa"/>
            <w:shd w:val="clear" w:color="auto" w:fill="auto"/>
            <w:noWrap/>
            <w:vAlign w:val="center"/>
          </w:tcPr>
          <w:p w14:paraId="76B65D4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lastRenderedPageBreak/>
              <w:t>Mount Isa and North West Region</w:t>
            </w:r>
          </w:p>
        </w:tc>
        <w:tc>
          <w:tcPr>
            <w:tcW w:w="4819" w:type="dxa"/>
            <w:shd w:val="clear" w:color="auto" w:fill="auto"/>
            <w:noWrap/>
            <w:vAlign w:val="center"/>
          </w:tcPr>
          <w:p w14:paraId="4D2542B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Richmond Shire Council</w:t>
            </w:r>
          </w:p>
        </w:tc>
      </w:tr>
      <w:tr w:rsidR="00AE4CA8" w:rsidRPr="00C60A1E" w14:paraId="1B0EB7F9" w14:textId="77777777" w:rsidTr="00C36B1B">
        <w:trPr>
          <w:trHeight w:val="300"/>
        </w:trPr>
        <w:tc>
          <w:tcPr>
            <w:tcW w:w="4957" w:type="dxa"/>
            <w:shd w:val="clear" w:color="auto" w:fill="auto"/>
            <w:noWrap/>
            <w:vAlign w:val="center"/>
          </w:tcPr>
          <w:p w14:paraId="63D1F9A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Rockhampton</w:t>
            </w:r>
          </w:p>
        </w:tc>
        <w:tc>
          <w:tcPr>
            <w:tcW w:w="4819" w:type="dxa"/>
            <w:shd w:val="clear" w:color="auto" w:fill="auto"/>
            <w:noWrap/>
            <w:vAlign w:val="center"/>
          </w:tcPr>
          <w:p w14:paraId="09624C1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Central Highlands Regional Council</w:t>
            </w:r>
          </w:p>
        </w:tc>
      </w:tr>
      <w:tr w:rsidR="00AE4CA8" w:rsidRPr="00C60A1E" w14:paraId="2DB096D9" w14:textId="77777777" w:rsidTr="00C36B1B">
        <w:trPr>
          <w:trHeight w:val="300"/>
        </w:trPr>
        <w:tc>
          <w:tcPr>
            <w:tcW w:w="4957" w:type="dxa"/>
            <w:shd w:val="clear" w:color="auto" w:fill="auto"/>
            <w:noWrap/>
            <w:vAlign w:val="center"/>
          </w:tcPr>
          <w:p w14:paraId="1EB49138"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Rockhampton</w:t>
            </w:r>
          </w:p>
        </w:tc>
        <w:tc>
          <w:tcPr>
            <w:tcW w:w="4819" w:type="dxa"/>
            <w:shd w:val="clear" w:color="auto" w:fill="auto"/>
            <w:noWrap/>
            <w:vAlign w:val="center"/>
          </w:tcPr>
          <w:p w14:paraId="1033C8F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Livingstone Shire Council</w:t>
            </w:r>
          </w:p>
        </w:tc>
      </w:tr>
      <w:tr w:rsidR="00AE4CA8" w:rsidRPr="00C60A1E" w14:paraId="4E96C170" w14:textId="77777777" w:rsidTr="00C36B1B">
        <w:trPr>
          <w:trHeight w:val="300"/>
        </w:trPr>
        <w:tc>
          <w:tcPr>
            <w:tcW w:w="4957" w:type="dxa"/>
            <w:shd w:val="clear" w:color="auto" w:fill="auto"/>
            <w:noWrap/>
            <w:vAlign w:val="center"/>
          </w:tcPr>
          <w:p w14:paraId="6A97DFB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Rockhampton</w:t>
            </w:r>
          </w:p>
        </w:tc>
        <w:tc>
          <w:tcPr>
            <w:tcW w:w="4819" w:type="dxa"/>
            <w:shd w:val="clear" w:color="auto" w:fill="auto"/>
            <w:noWrap/>
            <w:vAlign w:val="center"/>
          </w:tcPr>
          <w:p w14:paraId="5F6F5ED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Rockhampton Regional Council</w:t>
            </w:r>
          </w:p>
        </w:tc>
      </w:tr>
      <w:tr w:rsidR="00AE4CA8" w:rsidRPr="00C60A1E" w14:paraId="534A4767" w14:textId="77777777" w:rsidTr="00C36B1B">
        <w:trPr>
          <w:trHeight w:val="300"/>
        </w:trPr>
        <w:tc>
          <w:tcPr>
            <w:tcW w:w="4957" w:type="dxa"/>
            <w:shd w:val="clear" w:color="auto" w:fill="auto"/>
            <w:noWrap/>
            <w:vAlign w:val="center"/>
          </w:tcPr>
          <w:p w14:paraId="0887C34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Rockhampton</w:t>
            </w:r>
          </w:p>
        </w:tc>
        <w:tc>
          <w:tcPr>
            <w:tcW w:w="4819" w:type="dxa"/>
            <w:shd w:val="clear" w:color="auto" w:fill="auto"/>
            <w:noWrap/>
            <w:vAlign w:val="center"/>
          </w:tcPr>
          <w:p w14:paraId="5B5B293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Woorabinda Aboriginal Shire Council</w:t>
            </w:r>
          </w:p>
        </w:tc>
      </w:tr>
      <w:tr w:rsidR="00AE4CA8" w:rsidRPr="00C60A1E" w14:paraId="0C6A7A50" w14:textId="77777777" w:rsidTr="00C36B1B">
        <w:trPr>
          <w:trHeight w:val="300"/>
        </w:trPr>
        <w:tc>
          <w:tcPr>
            <w:tcW w:w="4957" w:type="dxa"/>
            <w:shd w:val="clear" w:color="auto" w:fill="auto"/>
            <w:noWrap/>
            <w:vAlign w:val="center"/>
          </w:tcPr>
          <w:p w14:paraId="63A21B6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c>
          <w:tcPr>
            <w:tcW w:w="4819" w:type="dxa"/>
            <w:shd w:val="clear" w:color="auto" w:fill="auto"/>
            <w:noWrap/>
            <w:vAlign w:val="center"/>
          </w:tcPr>
          <w:p w14:paraId="5D010D5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Brisbane City Council</w:t>
            </w:r>
          </w:p>
        </w:tc>
      </w:tr>
      <w:tr w:rsidR="00AE4CA8" w:rsidRPr="00C60A1E" w14:paraId="0618025F" w14:textId="77777777" w:rsidTr="00C36B1B">
        <w:trPr>
          <w:trHeight w:val="300"/>
        </w:trPr>
        <w:tc>
          <w:tcPr>
            <w:tcW w:w="4957" w:type="dxa"/>
            <w:shd w:val="clear" w:color="auto" w:fill="auto"/>
            <w:noWrap/>
            <w:vAlign w:val="center"/>
          </w:tcPr>
          <w:p w14:paraId="6BE2F42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c>
          <w:tcPr>
            <w:tcW w:w="4819" w:type="dxa"/>
            <w:shd w:val="clear" w:color="auto" w:fill="auto"/>
            <w:noWrap/>
            <w:vAlign w:val="center"/>
          </w:tcPr>
          <w:p w14:paraId="7CBD52A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Gold Coast City Council</w:t>
            </w:r>
          </w:p>
        </w:tc>
      </w:tr>
      <w:tr w:rsidR="00AE4CA8" w:rsidRPr="00C60A1E" w14:paraId="605B8305" w14:textId="77777777" w:rsidTr="00C36B1B">
        <w:trPr>
          <w:trHeight w:val="300"/>
        </w:trPr>
        <w:tc>
          <w:tcPr>
            <w:tcW w:w="4957" w:type="dxa"/>
            <w:shd w:val="clear" w:color="auto" w:fill="auto"/>
            <w:noWrap/>
            <w:vAlign w:val="center"/>
          </w:tcPr>
          <w:p w14:paraId="621FB12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c>
          <w:tcPr>
            <w:tcW w:w="4819" w:type="dxa"/>
            <w:shd w:val="clear" w:color="auto" w:fill="auto"/>
            <w:noWrap/>
            <w:vAlign w:val="center"/>
          </w:tcPr>
          <w:p w14:paraId="74DD142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Ipswich City Council</w:t>
            </w:r>
          </w:p>
        </w:tc>
      </w:tr>
      <w:tr w:rsidR="00AE4CA8" w:rsidRPr="00C60A1E" w14:paraId="5117A123" w14:textId="77777777" w:rsidTr="00C36B1B">
        <w:trPr>
          <w:trHeight w:val="300"/>
        </w:trPr>
        <w:tc>
          <w:tcPr>
            <w:tcW w:w="4957" w:type="dxa"/>
            <w:shd w:val="clear" w:color="auto" w:fill="auto"/>
            <w:noWrap/>
            <w:vAlign w:val="center"/>
          </w:tcPr>
          <w:p w14:paraId="31BE491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c>
          <w:tcPr>
            <w:tcW w:w="4819" w:type="dxa"/>
            <w:shd w:val="clear" w:color="auto" w:fill="auto"/>
            <w:noWrap/>
            <w:vAlign w:val="center"/>
          </w:tcPr>
          <w:p w14:paraId="6C06848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Lockyer Valley Regional Council</w:t>
            </w:r>
          </w:p>
        </w:tc>
      </w:tr>
      <w:tr w:rsidR="00AE4CA8" w:rsidRPr="00C60A1E" w14:paraId="70D9FDEC" w14:textId="77777777" w:rsidTr="00C36B1B">
        <w:trPr>
          <w:trHeight w:val="300"/>
        </w:trPr>
        <w:tc>
          <w:tcPr>
            <w:tcW w:w="4957" w:type="dxa"/>
            <w:shd w:val="clear" w:color="auto" w:fill="auto"/>
            <w:noWrap/>
            <w:vAlign w:val="center"/>
          </w:tcPr>
          <w:p w14:paraId="128D911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c>
          <w:tcPr>
            <w:tcW w:w="4819" w:type="dxa"/>
            <w:shd w:val="clear" w:color="auto" w:fill="auto"/>
            <w:noWrap/>
            <w:vAlign w:val="center"/>
          </w:tcPr>
          <w:p w14:paraId="5C02C20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Logan City Council</w:t>
            </w:r>
          </w:p>
        </w:tc>
      </w:tr>
      <w:tr w:rsidR="00AE4CA8" w:rsidRPr="00C60A1E" w14:paraId="40D00328" w14:textId="77777777" w:rsidTr="00C36B1B">
        <w:trPr>
          <w:trHeight w:val="300"/>
        </w:trPr>
        <w:tc>
          <w:tcPr>
            <w:tcW w:w="4957" w:type="dxa"/>
            <w:shd w:val="clear" w:color="auto" w:fill="auto"/>
            <w:noWrap/>
            <w:vAlign w:val="center"/>
          </w:tcPr>
          <w:p w14:paraId="75EF4B3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c>
          <w:tcPr>
            <w:tcW w:w="4819" w:type="dxa"/>
            <w:shd w:val="clear" w:color="auto" w:fill="auto"/>
            <w:noWrap/>
            <w:vAlign w:val="center"/>
          </w:tcPr>
          <w:p w14:paraId="78250F7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Moreton Bay Regional Council</w:t>
            </w:r>
          </w:p>
        </w:tc>
      </w:tr>
      <w:tr w:rsidR="00AE4CA8" w:rsidRPr="00C60A1E" w14:paraId="7B7080F3" w14:textId="77777777" w:rsidTr="00C36B1B">
        <w:trPr>
          <w:trHeight w:val="300"/>
        </w:trPr>
        <w:tc>
          <w:tcPr>
            <w:tcW w:w="4957" w:type="dxa"/>
            <w:shd w:val="clear" w:color="auto" w:fill="auto"/>
            <w:noWrap/>
            <w:vAlign w:val="center"/>
          </w:tcPr>
          <w:p w14:paraId="0715D9C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c>
          <w:tcPr>
            <w:tcW w:w="4819" w:type="dxa"/>
            <w:shd w:val="clear" w:color="auto" w:fill="auto"/>
            <w:noWrap/>
            <w:vAlign w:val="center"/>
          </w:tcPr>
          <w:p w14:paraId="6C51066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Noosa Shire Council</w:t>
            </w:r>
          </w:p>
        </w:tc>
      </w:tr>
      <w:tr w:rsidR="00AE4CA8" w:rsidRPr="00C60A1E" w14:paraId="554458A9" w14:textId="77777777" w:rsidTr="00C36B1B">
        <w:trPr>
          <w:trHeight w:val="300"/>
        </w:trPr>
        <w:tc>
          <w:tcPr>
            <w:tcW w:w="4957" w:type="dxa"/>
            <w:shd w:val="clear" w:color="auto" w:fill="auto"/>
            <w:noWrap/>
            <w:vAlign w:val="center"/>
          </w:tcPr>
          <w:p w14:paraId="260FE62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c>
          <w:tcPr>
            <w:tcW w:w="4819" w:type="dxa"/>
            <w:shd w:val="clear" w:color="auto" w:fill="auto"/>
            <w:noWrap/>
            <w:vAlign w:val="center"/>
          </w:tcPr>
          <w:p w14:paraId="4AFC89E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Redland City Council</w:t>
            </w:r>
          </w:p>
        </w:tc>
      </w:tr>
      <w:tr w:rsidR="00AE4CA8" w:rsidRPr="00C60A1E" w14:paraId="045A0BAD" w14:textId="77777777" w:rsidTr="00C36B1B">
        <w:trPr>
          <w:trHeight w:val="300"/>
        </w:trPr>
        <w:tc>
          <w:tcPr>
            <w:tcW w:w="4957" w:type="dxa"/>
            <w:shd w:val="clear" w:color="auto" w:fill="auto"/>
            <w:noWrap/>
            <w:vAlign w:val="center"/>
          </w:tcPr>
          <w:p w14:paraId="3A0A262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c>
          <w:tcPr>
            <w:tcW w:w="4819" w:type="dxa"/>
            <w:shd w:val="clear" w:color="auto" w:fill="auto"/>
            <w:noWrap/>
            <w:vAlign w:val="center"/>
          </w:tcPr>
          <w:p w14:paraId="3265BEE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Scenic Rim Regional Council</w:t>
            </w:r>
          </w:p>
        </w:tc>
      </w:tr>
      <w:tr w:rsidR="00AE4CA8" w:rsidRPr="00C60A1E" w14:paraId="7BABA06D" w14:textId="77777777" w:rsidTr="00C36B1B">
        <w:trPr>
          <w:trHeight w:val="300"/>
        </w:trPr>
        <w:tc>
          <w:tcPr>
            <w:tcW w:w="4957" w:type="dxa"/>
            <w:shd w:val="clear" w:color="auto" w:fill="auto"/>
            <w:noWrap/>
            <w:vAlign w:val="center"/>
          </w:tcPr>
          <w:p w14:paraId="0D7E983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c>
          <w:tcPr>
            <w:tcW w:w="4819" w:type="dxa"/>
            <w:shd w:val="clear" w:color="auto" w:fill="auto"/>
            <w:noWrap/>
            <w:vAlign w:val="center"/>
          </w:tcPr>
          <w:p w14:paraId="4CA1F11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Somerset Regional Council</w:t>
            </w:r>
          </w:p>
        </w:tc>
      </w:tr>
      <w:tr w:rsidR="00AE4CA8" w:rsidRPr="00C60A1E" w14:paraId="5810749B" w14:textId="77777777" w:rsidTr="00C36B1B">
        <w:trPr>
          <w:trHeight w:val="300"/>
        </w:trPr>
        <w:tc>
          <w:tcPr>
            <w:tcW w:w="4957" w:type="dxa"/>
            <w:shd w:val="clear" w:color="auto" w:fill="auto"/>
            <w:noWrap/>
            <w:vAlign w:val="center"/>
          </w:tcPr>
          <w:p w14:paraId="02366CF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c>
          <w:tcPr>
            <w:tcW w:w="4819" w:type="dxa"/>
            <w:shd w:val="clear" w:color="auto" w:fill="auto"/>
            <w:noWrap/>
            <w:vAlign w:val="center"/>
          </w:tcPr>
          <w:p w14:paraId="7CFEDA7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Sunshine Coast Regional Council</w:t>
            </w:r>
          </w:p>
        </w:tc>
      </w:tr>
      <w:tr w:rsidR="00AE4CA8" w:rsidRPr="00C60A1E" w14:paraId="5AD4F686" w14:textId="77777777" w:rsidTr="00C36B1B">
        <w:trPr>
          <w:trHeight w:val="300"/>
        </w:trPr>
        <w:tc>
          <w:tcPr>
            <w:tcW w:w="4957" w:type="dxa"/>
            <w:shd w:val="clear" w:color="auto" w:fill="auto"/>
            <w:noWrap/>
            <w:vAlign w:val="center"/>
          </w:tcPr>
          <w:p w14:paraId="0A5639A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c>
          <w:tcPr>
            <w:tcW w:w="4819" w:type="dxa"/>
            <w:shd w:val="clear" w:color="auto" w:fill="auto"/>
            <w:noWrap/>
            <w:vAlign w:val="center"/>
          </w:tcPr>
          <w:p w14:paraId="28EE58E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Balonne Shire Council</w:t>
            </w:r>
          </w:p>
        </w:tc>
      </w:tr>
      <w:tr w:rsidR="00AE4CA8" w:rsidRPr="00C60A1E" w14:paraId="383B1250" w14:textId="77777777" w:rsidTr="00C36B1B">
        <w:trPr>
          <w:trHeight w:val="300"/>
        </w:trPr>
        <w:tc>
          <w:tcPr>
            <w:tcW w:w="4957" w:type="dxa"/>
            <w:shd w:val="clear" w:color="auto" w:fill="auto"/>
            <w:noWrap/>
            <w:vAlign w:val="center"/>
          </w:tcPr>
          <w:p w14:paraId="3702486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c>
          <w:tcPr>
            <w:tcW w:w="4819" w:type="dxa"/>
            <w:shd w:val="clear" w:color="auto" w:fill="auto"/>
            <w:noWrap/>
            <w:vAlign w:val="center"/>
          </w:tcPr>
          <w:p w14:paraId="6DA0431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Bulloo Shire Council</w:t>
            </w:r>
          </w:p>
        </w:tc>
      </w:tr>
      <w:tr w:rsidR="00AE4CA8" w:rsidRPr="00C60A1E" w14:paraId="10A8EC10" w14:textId="77777777" w:rsidTr="00C36B1B">
        <w:trPr>
          <w:trHeight w:val="300"/>
        </w:trPr>
        <w:tc>
          <w:tcPr>
            <w:tcW w:w="4957" w:type="dxa"/>
            <w:shd w:val="clear" w:color="auto" w:fill="auto"/>
            <w:noWrap/>
            <w:vAlign w:val="center"/>
          </w:tcPr>
          <w:p w14:paraId="4D3A673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c>
          <w:tcPr>
            <w:tcW w:w="4819" w:type="dxa"/>
            <w:shd w:val="clear" w:color="auto" w:fill="auto"/>
            <w:noWrap/>
            <w:vAlign w:val="center"/>
          </w:tcPr>
          <w:p w14:paraId="5495C4B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Goondiwindi Regional Council</w:t>
            </w:r>
          </w:p>
        </w:tc>
      </w:tr>
      <w:tr w:rsidR="00AE4CA8" w:rsidRPr="00C60A1E" w14:paraId="01214301" w14:textId="77777777" w:rsidTr="00C36B1B">
        <w:trPr>
          <w:trHeight w:val="300"/>
        </w:trPr>
        <w:tc>
          <w:tcPr>
            <w:tcW w:w="4957" w:type="dxa"/>
            <w:shd w:val="clear" w:color="auto" w:fill="auto"/>
            <w:noWrap/>
            <w:vAlign w:val="center"/>
          </w:tcPr>
          <w:p w14:paraId="3B74E92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c>
          <w:tcPr>
            <w:tcW w:w="4819" w:type="dxa"/>
            <w:shd w:val="clear" w:color="auto" w:fill="auto"/>
            <w:noWrap/>
            <w:vAlign w:val="center"/>
          </w:tcPr>
          <w:p w14:paraId="0F21074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Maranoa Regional Council</w:t>
            </w:r>
          </w:p>
        </w:tc>
      </w:tr>
      <w:tr w:rsidR="00AE4CA8" w:rsidRPr="00C60A1E" w14:paraId="694F1042" w14:textId="77777777" w:rsidTr="00C36B1B">
        <w:trPr>
          <w:trHeight w:val="300"/>
        </w:trPr>
        <w:tc>
          <w:tcPr>
            <w:tcW w:w="4957" w:type="dxa"/>
            <w:shd w:val="clear" w:color="auto" w:fill="auto"/>
            <w:noWrap/>
            <w:vAlign w:val="center"/>
          </w:tcPr>
          <w:p w14:paraId="74143BC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c>
          <w:tcPr>
            <w:tcW w:w="4819" w:type="dxa"/>
            <w:shd w:val="clear" w:color="auto" w:fill="auto"/>
            <w:noWrap/>
            <w:vAlign w:val="center"/>
          </w:tcPr>
          <w:p w14:paraId="474626E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Murweh Shire Council</w:t>
            </w:r>
          </w:p>
        </w:tc>
      </w:tr>
      <w:tr w:rsidR="00AE4CA8" w:rsidRPr="00C60A1E" w14:paraId="3747779D" w14:textId="77777777" w:rsidTr="00C36B1B">
        <w:trPr>
          <w:trHeight w:val="300"/>
        </w:trPr>
        <w:tc>
          <w:tcPr>
            <w:tcW w:w="4957" w:type="dxa"/>
            <w:shd w:val="clear" w:color="auto" w:fill="auto"/>
            <w:noWrap/>
            <w:vAlign w:val="center"/>
          </w:tcPr>
          <w:p w14:paraId="192F917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c>
          <w:tcPr>
            <w:tcW w:w="4819" w:type="dxa"/>
            <w:shd w:val="clear" w:color="auto" w:fill="auto"/>
            <w:noWrap/>
            <w:vAlign w:val="center"/>
          </w:tcPr>
          <w:p w14:paraId="50ED364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Paroo Shire Council</w:t>
            </w:r>
          </w:p>
        </w:tc>
      </w:tr>
      <w:tr w:rsidR="00AE4CA8" w:rsidRPr="00C60A1E" w14:paraId="6B2889E8" w14:textId="77777777" w:rsidTr="00C36B1B">
        <w:trPr>
          <w:trHeight w:val="300"/>
        </w:trPr>
        <w:tc>
          <w:tcPr>
            <w:tcW w:w="4957" w:type="dxa"/>
            <w:shd w:val="clear" w:color="auto" w:fill="auto"/>
            <w:noWrap/>
            <w:vAlign w:val="center"/>
          </w:tcPr>
          <w:p w14:paraId="4BC4A29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c>
          <w:tcPr>
            <w:tcW w:w="4819" w:type="dxa"/>
            <w:shd w:val="clear" w:color="auto" w:fill="auto"/>
            <w:noWrap/>
            <w:vAlign w:val="center"/>
          </w:tcPr>
          <w:p w14:paraId="519F6668"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Quilpie Shire Council</w:t>
            </w:r>
          </w:p>
        </w:tc>
      </w:tr>
      <w:tr w:rsidR="00AE4CA8" w:rsidRPr="00C60A1E" w14:paraId="2B1208B4" w14:textId="77777777" w:rsidTr="00C36B1B">
        <w:trPr>
          <w:trHeight w:val="300"/>
        </w:trPr>
        <w:tc>
          <w:tcPr>
            <w:tcW w:w="4957" w:type="dxa"/>
            <w:shd w:val="clear" w:color="auto" w:fill="auto"/>
            <w:noWrap/>
            <w:vAlign w:val="center"/>
          </w:tcPr>
          <w:p w14:paraId="0D3F793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c>
          <w:tcPr>
            <w:tcW w:w="4819" w:type="dxa"/>
            <w:shd w:val="clear" w:color="auto" w:fill="auto"/>
            <w:noWrap/>
            <w:vAlign w:val="center"/>
          </w:tcPr>
          <w:p w14:paraId="571A67E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Southern Downs Regional Council</w:t>
            </w:r>
          </w:p>
        </w:tc>
      </w:tr>
      <w:tr w:rsidR="00AE4CA8" w:rsidRPr="00C60A1E" w14:paraId="670044D7" w14:textId="77777777" w:rsidTr="00C36B1B">
        <w:trPr>
          <w:trHeight w:val="300"/>
        </w:trPr>
        <w:tc>
          <w:tcPr>
            <w:tcW w:w="4957" w:type="dxa"/>
            <w:shd w:val="clear" w:color="auto" w:fill="auto"/>
            <w:noWrap/>
            <w:vAlign w:val="center"/>
          </w:tcPr>
          <w:p w14:paraId="6DE4A2C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c>
          <w:tcPr>
            <w:tcW w:w="4819" w:type="dxa"/>
            <w:shd w:val="clear" w:color="auto" w:fill="auto"/>
            <w:noWrap/>
            <w:vAlign w:val="center"/>
          </w:tcPr>
          <w:p w14:paraId="7746824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Toowoomba Regional Council</w:t>
            </w:r>
          </w:p>
        </w:tc>
      </w:tr>
      <w:tr w:rsidR="00AE4CA8" w:rsidRPr="00C60A1E" w14:paraId="0CC3D505" w14:textId="77777777" w:rsidTr="00C36B1B">
        <w:trPr>
          <w:trHeight w:val="300"/>
        </w:trPr>
        <w:tc>
          <w:tcPr>
            <w:tcW w:w="4957" w:type="dxa"/>
            <w:shd w:val="clear" w:color="auto" w:fill="auto"/>
            <w:noWrap/>
            <w:vAlign w:val="center"/>
          </w:tcPr>
          <w:p w14:paraId="105DD9B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c>
          <w:tcPr>
            <w:tcW w:w="4819" w:type="dxa"/>
            <w:shd w:val="clear" w:color="auto" w:fill="auto"/>
            <w:noWrap/>
            <w:vAlign w:val="center"/>
          </w:tcPr>
          <w:p w14:paraId="7B768471"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Western Downs Regional Council</w:t>
            </w:r>
          </w:p>
        </w:tc>
      </w:tr>
      <w:tr w:rsidR="00AE4CA8" w:rsidRPr="00C60A1E" w14:paraId="75C1573B" w14:textId="77777777" w:rsidTr="00C36B1B">
        <w:trPr>
          <w:trHeight w:val="300"/>
        </w:trPr>
        <w:tc>
          <w:tcPr>
            <w:tcW w:w="4957" w:type="dxa"/>
            <w:shd w:val="clear" w:color="auto" w:fill="auto"/>
            <w:noWrap/>
            <w:vAlign w:val="center"/>
          </w:tcPr>
          <w:p w14:paraId="4FCFDEE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The Central West</w:t>
            </w:r>
          </w:p>
        </w:tc>
        <w:tc>
          <w:tcPr>
            <w:tcW w:w="4819" w:type="dxa"/>
            <w:shd w:val="clear" w:color="auto" w:fill="auto"/>
            <w:noWrap/>
            <w:vAlign w:val="center"/>
          </w:tcPr>
          <w:p w14:paraId="74A8408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Barcaldine Regional Council</w:t>
            </w:r>
          </w:p>
        </w:tc>
      </w:tr>
      <w:tr w:rsidR="00AE4CA8" w:rsidRPr="00C60A1E" w14:paraId="4DA6F8EA" w14:textId="77777777" w:rsidTr="00C36B1B">
        <w:trPr>
          <w:trHeight w:val="300"/>
        </w:trPr>
        <w:tc>
          <w:tcPr>
            <w:tcW w:w="4957" w:type="dxa"/>
            <w:shd w:val="clear" w:color="auto" w:fill="auto"/>
            <w:noWrap/>
            <w:vAlign w:val="center"/>
          </w:tcPr>
          <w:p w14:paraId="153C75F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The Central West</w:t>
            </w:r>
          </w:p>
        </w:tc>
        <w:tc>
          <w:tcPr>
            <w:tcW w:w="4819" w:type="dxa"/>
            <w:shd w:val="clear" w:color="auto" w:fill="auto"/>
            <w:noWrap/>
            <w:vAlign w:val="center"/>
          </w:tcPr>
          <w:p w14:paraId="4B85234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Barcoo Shire Council</w:t>
            </w:r>
          </w:p>
        </w:tc>
      </w:tr>
      <w:tr w:rsidR="00AE4CA8" w:rsidRPr="00C60A1E" w14:paraId="30802129" w14:textId="77777777" w:rsidTr="00C36B1B">
        <w:trPr>
          <w:trHeight w:val="300"/>
        </w:trPr>
        <w:tc>
          <w:tcPr>
            <w:tcW w:w="4957" w:type="dxa"/>
            <w:shd w:val="clear" w:color="auto" w:fill="auto"/>
            <w:noWrap/>
            <w:vAlign w:val="center"/>
          </w:tcPr>
          <w:p w14:paraId="19A8039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The Central West</w:t>
            </w:r>
          </w:p>
        </w:tc>
        <w:tc>
          <w:tcPr>
            <w:tcW w:w="4819" w:type="dxa"/>
            <w:shd w:val="clear" w:color="auto" w:fill="auto"/>
            <w:noWrap/>
            <w:vAlign w:val="center"/>
          </w:tcPr>
          <w:p w14:paraId="5D9ECF3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Blackall Tambo Regional Council</w:t>
            </w:r>
          </w:p>
        </w:tc>
      </w:tr>
      <w:tr w:rsidR="00AE4CA8" w:rsidRPr="00C60A1E" w14:paraId="5C7A90F6" w14:textId="77777777" w:rsidTr="00C36B1B">
        <w:trPr>
          <w:trHeight w:val="300"/>
        </w:trPr>
        <w:tc>
          <w:tcPr>
            <w:tcW w:w="4957" w:type="dxa"/>
            <w:shd w:val="clear" w:color="auto" w:fill="auto"/>
            <w:noWrap/>
            <w:vAlign w:val="center"/>
          </w:tcPr>
          <w:p w14:paraId="3E84F3D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The Central West</w:t>
            </w:r>
          </w:p>
        </w:tc>
        <w:tc>
          <w:tcPr>
            <w:tcW w:w="4819" w:type="dxa"/>
            <w:shd w:val="clear" w:color="auto" w:fill="auto"/>
            <w:noWrap/>
            <w:vAlign w:val="center"/>
          </w:tcPr>
          <w:p w14:paraId="0D8C5A8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Boulia Shire Council</w:t>
            </w:r>
          </w:p>
        </w:tc>
      </w:tr>
      <w:tr w:rsidR="00AE4CA8" w:rsidRPr="00C60A1E" w14:paraId="0B2DA0E1" w14:textId="77777777" w:rsidTr="00C36B1B">
        <w:trPr>
          <w:trHeight w:val="300"/>
        </w:trPr>
        <w:tc>
          <w:tcPr>
            <w:tcW w:w="4957" w:type="dxa"/>
            <w:shd w:val="clear" w:color="auto" w:fill="auto"/>
            <w:noWrap/>
            <w:vAlign w:val="center"/>
          </w:tcPr>
          <w:p w14:paraId="651820F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The Central West</w:t>
            </w:r>
          </w:p>
        </w:tc>
        <w:tc>
          <w:tcPr>
            <w:tcW w:w="4819" w:type="dxa"/>
            <w:shd w:val="clear" w:color="auto" w:fill="auto"/>
            <w:noWrap/>
            <w:vAlign w:val="center"/>
          </w:tcPr>
          <w:p w14:paraId="69B6216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Diamantina Shire Council</w:t>
            </w:r>
          </w:p>
        </w:tc>
      </w:tr>
      <w:tr w:rsidR="00AE4CA8" w:rsidRPr="00C60A1E" w14:paraId="3E5574F6" w14:textId="77777777" w:rsidTr="00C36B1B">
        <w:trPr>
          <w:trHeight w:val="300"/>
        </w:trPr>
        <w:tc>
          <w:tcPr>
            <w:tcW w:w="4957" w:type="dxa"/>
            <w:shd w:val="clear" w:color="auto" w:fill="auto"/>
            <w:noWrap/>
            <w:vAlign w:val="center"/>
          </w:tcPr>
          <w:p w14:paraId="70818D6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The Central West</w:t>
            </w:r>
          </w:p>
        </w:tc>
        <w:tc>
          <w:tcPr>
            <w:tcW w:w="4819" w:type="dxa"/>
            <w:shd w:val="clear" w:color="auto" w:fill="auto"/>
            <w:noWrap/>
            <w:vAlign w:val="center"/>
          </w:tcPr>
          <w:p w14:paraId="3519EAE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Longreach Regional Council</w:t>
            </w:r>
          </w:p>
        </w:tc>
      </w:tr>
      <w:tr w:rsidR="00AE4CA8" w:rsidRPr="00C60A1E" w14:paraId="74CA1F7C" w14:textId="77777777" w:rsidTr="00C36B1B">
        <w:trPr>
          <w:trHeight w:val="300"/>
        </w:trPr>
        <w:tc>
          <w:tcPr>
            <w:tcW w:w="4957" w:type="dxa"/>
            <w:shd w:val="clear" w:color="auto" w:fill="auto"/>
            <w:noWrap/>
            <w:vAlign w:val="center"/>
          </w:tcPr>
          <w:p w14:paraId="6F74E16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The Central West</w:t>
            </w:r>
          </w:p>
        </w:tc>
        <w:tc>
          <w:tcPr>
            <w:tcW w:w="4819" w:type="dxa"/>
            <w:shd w:val="clear" w:color="auto" w:fill="auto"/>
            <w:noWrap/>
            <w:vAlign w:val="center"/>
          </w:tcPr>
          <w:p w14:paraId="71F8E73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Winton Shire Council</w:t>
            </w:r>
          </w:p>
        </w:tc>
      </w:tr>
      <w:tr w:rsidR="00AE4CA8" w:rsidRPr="00C60A1E" w14:paraId="3B491C45" w14:textId="77777777" w:rsidTr="00C36B1B">
        <w:trPr>
          <w:trHeight w:val="300"/>
        </w:trPr>
        <w:tc>
          <w:tcPr>
            <w:tcW w:w="4957" w:type="dxa"/>
            <w:shd w:val="clear" w:color="auto" w:fill="auto"/>
            <w:noWrap/>
            <w:vAlign w:val="center"/>
          </w:tcPr>
          <w:p w14:paraId="0926CC6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Townsville</w:t>
            </w:r>
          </w:p>
        </w:tc>
        <w:tc>
          <w:tcPr>
            <w:tcW w:w="4819" w:type="dxa"/>
            <w:shd w:val="clear" w:color="auto" w:fill="auto"/>
            <w:noWrap/>
            <w:vAlign w:val="center"/>
          </w:tcPr>
          <w:p w14:paraId="307CB56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Burdekin Shire Council</w:t>
            </w:r>
          </w:p>
        </w:tc>
      </w:tr>
      <w:tr w:rsidR="00AE4CA8" w:rsidRPr="00C60A1E" w14:paraId="7024B48E" w14:textId="77777777" w:rsidTr="00C36B1B">
        <w:trPr>
          <w:trHeight w:val="300"/>
        </w:trPr>
        <w:tc>
          <w:tcPr>
            <w:tcW w:w="4957" w:type="dxa"/>
            <w:shd w:val="clear" w:color="auto" w:fill="auto"/>
            <w:noWrap/>
            <w:vAlign w:val="center"/>
          </w:tcPr>
          <w:p w14:paraId="7ECE5EB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Townsville</w:t>
            </w:r>
          </w:p>
        </w:tc>
        <w:tc>
          <w:tcPr>
            <w:tcW w:w="4819" w:type="dxa"/>
            <w:shd w:val="clear" w:color="auto" w:fill="auto"/>
            <w:noWrap/>
            <w:vAlign w:val="center"/>
          </w:tcPr>
          <w:p w14:paraId="4E13FED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Charters Towers Regional Council</w:t>
            </w:r>
          </w:p>
        </w:tc>
      </w:tr>
      <w:tr w:rsidR="00AE4CA8" w:rsidRPr="00C60A1E" w14:paraId="2C86FDB0" w14:textId="77777777" w:rsidTr="00C36B1B">
        <w:trPr>
          <w:trHeight w:val="300"/>
        </w:trPr>
        <w:tc>
          <w:tcPr>
            <w:tcW w:w="4957" w:type="dxa"/>
            <w:shd w:val="clear" w:color="auto" w:fill="auto"/>
            <w:noWrap/>
            <w:vAlign w:val="center"/>
          </w:tcPr>
          <w:p w14:paraId="4B2F90B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Townsville</w:t>
            </w:r>
          </w:p>
        </w:tc>
        <w:tc>
          <w:tcPr>
            <w:tcW w:w="4819" w:type="dxa"/>
            <w:shd w:val="clear" w:color="auto" w:fill="auto"/>
            <w:noWrap/>
            <w:vAlign w:val="center"/>
          </w:tcPr>
          <w:p w14:paraId="7AD084E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Hinchinbrook Shire Council</w:t>
            </w:r>
          </w:p>
        </w:tc>
      </w:tr>
      <w:tr w:rsidR="00AE4CA8" w:rsidRPr="00C60A1E" w14:paraId="598C804E" w14:textId="77777777" w:rsidTr="00C36B1B">
        <w:trPr>
          <w:trHeight w:val="300"/>
        </w:trPr>
        <w:tc>
          <w:tcPr>
            <w:tcW w:w="4957" w:type="dxa"/>
            <w:shd w:val="clear" w:color="auto" w:fill="auto"/>
            <w:noWrap/>
            <w:vAlign w:val="center"/>
          </w:tcPr>
          <w:p w14:paraId="51BF214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Townsville</w:t>
            </w:r>
          </w:p>
        </w:tc>
        <w:tc>
          <w:tcPr>
            <w:tcW w:w="4819" w:type="dxa"/>
            <w:shd w:val="clear" w:color="auto" w:fill="auto"/>
            <w:noWrap/>
            <w:vAlign w:val="center"/>
          </w:tcPr>
          <w:p w14:paraId="2C6C808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Palm Island Aboriginal Shire Council</w:t>
            </w:r>
          </w:p>
        </w:tc>
      </w:tr>
      <w:tr w:rsidR="00AE4CA8" w:rsidRPr="00C60A1E" w14:paraId="6B1E112E" w14:textId="77777777" w:rsidTr="00C36B1B">
        <w:trPr>
          <w:trHeight w:val="300"/>
        </w:trPr>
        <w:tc>
          <w:tcPr>
            <w:tcW w:w="4957" w:type="dxa"/>
            <w:shd w:val="clear" w:color="auto" w:fill="auto"/>
            <w:noWrap/>
            <w:vAlign w:val="center"/>
          </w:tcPr>
          <w:p w14:paraId="7E231D6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Townsville</w:t>
            </w:r>
          </w:p>
        </w:tc>
        <w:tc>
          <w:tcPr>
            <w:tcW w:w="4819" w:type="dxa"/>
            <w:shd w:val="clear" w:color="auto" w:fill="auto"/>
            <w:noWrap/>
            <w:vAlign w:val="center"/>
          </w:tcPr>
          <w:p w14:paraId="242CF0C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Townsville City Council</w:t>
            </w:r>
          </w:p>
        </w:tc>
      </w:tr>
      <w:tr w:rsidR="00AE4CA8" w:rsidRPr="00C60A1E" w14:paraId="68D6A7A3" w14:textId="77777777" w:rsidTr="00C36B1B">
        <w:trPr>
          <w:trHeight w:val="300"/>
        </w:trPr>
        <w:tc>
          <w:tcPr>
            <w:tcW w:w="4957" w:type="dxa"/>
            <w:shd w:val="clear" w:color="auto" w:fill="auto"/>
            <w:noWrap/>
            <w:vAlign w:val="center"/>
          </w:tcPr>
          <w:p w14:paraId="7B85FA7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Wide Bay Burnett</w:t>
            </w:r>
          </w:p>
        </w:tc>
        <w:tc>
          <w:tcPr>
            <w:tcW w:w="4819" w:type="dxa"/>
            <w:shd w:val="clear" w:color="auto" w:fill="auto"/>
            <w:noWrap/>
            <w:vAlign w:val="center"/>
          </w:tcPr>
          <w:p w14:paraId="5DE6584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Fraser Coast Regional Council</w:t>
            </w:r>
          </w:p>
        </w:tc>
      </w:tr>
      <w:tr w:rsidR="00AE4CA8" w:rsidRPr="00C60A1E" w14:paraId="503493DD" w14:textId="77777777" w:rsidTr="00C36B1B">
        <w:trPr>
          <w:trHeight w:val="300"/>
        </w:trPr>
        <w:tc>
          <w:tcPr>
            <w:tcW w:w="4957" w:type="dxa"/>
            <w:shd w:val="clear" w:color="auto" w:fill="auto"/>
            <w:noWrap/>
            <w:vAlign w:val="center"/>
          </w:tcPr>
          <w:p w14:paraId="0DEA095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Wide Bay Burnett</w:t>
            </w:r>
          </w:p>
        </w:tc>
        <w:tc>
          <w:tcPr>
            <w:tcW w:w="4819" w:type="dxa"/>
            <w:shd w:val="clear" w:color="auto" w:fill="auto"/>
            <w:noWrap/>
            <w:vAlign w:val="center"/>
          </w:tcPr>
          <w:p w14:paraId="6675CC8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Gympie Regional Council</w:t>
            </w:r>
          </w:p>
        </w:tc>
      </w:tr>
      <w:tr w:rsidR="00AE4CA8" w:rsidRPr="00C60A1E" w14:paraId="14729BDF" w14:textId="77777777" w:rsidTr="00C36B1B">
        <w:trPr>
          <w:trHeight w:val="300"/>
        </w:trPr>
        <w:tc>
          <w:tcPr>
            <w:tcW w:w="4957" w:type="dxa"/>
            <w:shd w:val="clear" w:color="auto" w:fill="auto"/>
            <w:noWrap/>
            <w:vAlign w:val="center"/>
          </w:tcPr>
          <w:p w14:paraId="0C1954F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Wide Bay Burnett</w:t>
            </w:r>
          </w:p>
        </w:tc>
        <w:tc>
          <w:tcPr>
            <w:tcW w:w="4819" w:type="dxa"/>
            <w:shd w:val="clear" w:color="auto" w:fill="auto"/>
            <w:noWrap/>
            <w:vAlign w:val="center"/>
          </w:tcPr>
          <w:p w14:paraId="42DC31E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North Burnett Regional Council</w:t>
            </w:r>
          </w:p>
        </w:tc>
      </w:tr>
      <w:tr w:rsidR="00AE4CA8" w:rsidRPr="00C60A1E" w14:paraId="0420FA5C" w14:textId="77777777" w:rsidTr="00C36B1B">
        <w:trPr>
          <w:trHeight w:val="300"/>
        </w:trPr>
        <w:tc>
          <w:tcPr>
            <w:tcW w:w="4957" w:type="dxa"/>
            <w:shd w:val="clear" w:color="auto" w:fill="auto"/>
            <w:noWrap/>
            <w:vAlign w:val="center"/>
          </w:tcPr>
          <w:p w14:paraId="0BD27BA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Wide Bay Burnett</w:t>
            </w:r>
          </w:p>
        </w:tc>
        <w:tc>
          <w:tcPr>
            <w:tcW w:w="4819" w:type="dxa"/>
            <w:shd w:val="clear" w:color="auto" w:fill="auto"/>
            <w:noWrap/>
            <w:vAlign w:val="center"/>
          </w:tcPr>
          <w:p w14:paraId="24DE6DA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Burnett Regional Council</w:t>
            </w:r>
          </w:p>
        </w:tc>
      </w:tr>
    </w:tbl>
    <w:p w14:paraId="00313D5E" w14:textId="77777777" w:rsidR="00AE4CA8" w:rsidRDefault="00AE4CA8" w:rsidP="00AE4CA8">
      <w:pPr>
        <w:rPr>
          <w:lang w:eastAsia="en-AU"/>
        </w:rPr>
      </w:pPr>
    </w:p>
    <w:p w14:paraId="7C0BFD7C" w14:textId="77777777" w:rsidR="00AE4CA8" w:rsidRDefault="00AE4CA8" w:rsidP="00AE4CA8">
      <w:pPr>
        <w:spacing w:before="0" w:after="0" w:line="240" w:lineRule="auto"/>
        <w:rPr>
          <w:lang w:eastAsia="en-AU"/>
        </w:rPr>
      </w:pPr>
      <w:r>
        <w:rPr>
          <w:lang w:eastAsia="en-AU"/>
        </w:rPr>
        <w:lastRenderedPageBreak/>
        <w:br w:type="page"/>
      </w:r>
    </w:p>
    <w:p w14:paraId="7308830B" w14:textId="77777777" w:rsidR="00AE4CA8" w:rsidRDefault="00AE4CA8" w:rsidP="00AE4CA8">
      <w:pPr>
        <w:rPr>
          <w:lang w:eastAsia="en-AU"/>
        </w:rPr>
      </w:pPr>
      <w:r>
        <w:rPr>
          <w:lang w:eastAsia="en-AU"/>
        </w:rPr>
        <w:lastRenderedPageBreak/>
        <w:t>List of Local Governments and the Regions they belong to.</w:t>
      </w:r>
    </w:p>
    <w:tbl>
      <w:tblPr>
        <w:tblpPr w:leftFromText="180" w:rightFromText="180" w:vertAnchor="text" w:tblpY="1"/>
        <w:tblOverlap w:val="never"/>
        <w:tblW w:w="978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360"/>
        <w:gridCol w:w="5421"/>
      </w:tblGrid>
      <w:tr w:rsidR="00AE4CA8" w:rsidRPr="00C60A1E" w14:paraId="3CE67499" w14:textId="77777777" w:rsidTr="00C36B1B">
        <w:trPr>
          <w:trHeight w:val="300"/>
        </w:trPr>
        <w:tc>
          <w:tcPr>
            <w:tcW w:w="4360" w:type="dxa"/>
            <w:shd w:val="clear" w:color="000000" w:fill="FFFFFF" w:themeFill="background1"/>
            <w:noWrap/>
            <w:vAlign w:val="center"/>
            <w:hideMark/>
          </w:tcPr>
          <w:p w14:paraId="2898351C" w14:textId="77777777" w:rsidR="00AE4CA8" w:rsidRPr="00AE4CA8" w:rsidRDefault="00AE4CA8" w:rsidP="00C36B1B">
            <w:pPr>
              <w:spacing w:before="0" w:after="0" w:line="240" w:lineRule="auto"/>
              <w:rPr>
                <w:rFonts w:cs="Arial"/>
                <w:b/>
                <w:bCs/>
                <w:color w:val="FFFFFF"/>
                <w:szCs w:val="22"/>
                <w:lang w:eastAsia="en-AU"/>
              </w:rPr>
            </w:pPr>
            <w:r w:rsidRPr="00C36B1B">
              <w:rPr>
                <w:rFonts w:cs="Arial"/>
                <w:b/>
                <w:bCs/>
                <w:color w:val="000000" w:themeColor="text1"/>
                <w:szCs w:val="22"/>
                <w:lang w:eastAsia="en-AU"/>
              </w:rPr>
              <w:t>Local Government</w:t>
            </w:r>
          </w:p>
        </w:tc>
        <w:tc>
          <w:tcPr>
            <w:tcW w:w="5421" w:type="dxa"/>
            <w:shd w:val="clear" w:color="000000" w:fill="FFFFFF" w:themeFill="background1"/>
            <w:noWrap/>
            <w:vAlign w:val="center"/>
            <w:hideMark/>
          </w:tcPr>
          <w:p w14:paraId="723A2D3D" w14:textId="77777777" w:rsidR="00AE4CA8" w:rsidRPr="00C60A1E" w:rsidRDefault="00AE4CA8" w:rsidP="00C36B1B">
            <w:pPr>
              <w:spacing w:before="0" w:after="0" w:line="240" w:lineRule="auto"/>
              <w:rPr>
                <w:rFonts w:cs="Arial"/>
                <w:b/>
                <w:bCs/>
                <w:color w:val="FFFFFF"/>
                <w:szCs w:val="22"/>
                <w:lang w:eastAsia="en-AU"/>
              </w:rPr>
            </w:pPr>
            <w:r w:rsidRPr="00C36B1B">
              <w:rPr>
                <w:rFonts w:cs="Arial"/>
                <w:b/>
                <w:bCs/>
                <w:color w:val="000000" w:themeColor="text1"/>
                <w:szCs w:val="22"/>
                <w:lang w:eastAsia="en-AU"/>
              </w:rPr>
              <w:t>Region</w:t>
            </w:r>
          </w:p>
        </w:tc>
      </w:tr>
      <w:tr w:rsidR="00AE4CA8" w:rsidRPr="00C60A1E" w14:paraId="22F182A0" w14:textId="77777777" w:rsidTr="00C36B1B">
        <w:trPr>
          <w:trHeight w:val="300"/>
        </w:trPr>
        <w:tc>
          <w:tcPr>
            <w:tcW w:w="4360" w:type="dxa"/>
            <w:shd w:val="clear" w:color="auto" w:fill="auto"/>
            <w:noWrap/>
            <w:vAlign w:val="center"/>
            <w:hideMark/>
          </w:tcPr>
          <w:p w14:paraId="7013D9B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Aurukun Shire Council</w:t>
            </w:r>
          </w:p>
        </w:tc>
        <w:tc>
          <w:tcPr>
            <w:tcW w:w="5421" w:type="dxa"/>
            <w:shd w:val="clear" w:color="auto" w:fill="auto"/>
            <w:noWrap/>
            <w:vAlign w:val="center"/>
            <w:hideMark/>
          </w:tcPr>
          <w:p w14:paraId="4494FE6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786B2A79" w14:textId="77777777" w:rsidTr="00C36B1B">
        <w:trPr>
          <w:trHeight w:val="300"/>
        </w:trPr>
        <w:tc>
          <w:tcPr>
            <w:tcW w:w="4360" w:type="dxa"/>
            <w:shd w:val="clear" w:color="auto" w:fill="auto"/>
            <w:noWrap/>
            <w:vAlign w:val="center"/>
            <w:hideMark/>
          </w:tcPr>
          <w:p w14:paraId="262D049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Balonne Shire Council</w:t>
            </w:r>
          </w:p>
        </w:tc>
        <w:tc>
          <w:tcPr>
            <w:tcW w:w="5421" w:type="dxa"/>
            <w:shd w:val="clear" w:color="auto" w:fill="auto"/>
            <w:noWrap/>
            <w:vAlign w:val="center"/>
            <w:hideMark/>
          </w:tcPr>
          <w:p w14:paraId="28163E9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r>
      <w:tr w:rsidR="00AE4CA8" w:rsidRPr="00C60A1E" w14:paraId="26497B3D" w14:textId="77777777" w:rsidTr="00C36B1B">
        <w:trPr>
          <w:trHeight w:val="300"/>
        </w:trPr>
        <w:tc>
          <w:tcPr>
            <w:tcW w:w="4360" w:type="dxa"/>
            <w:shd w:val="clear" w:color="auto" w:fill="auto"/>
            <w:noWrap/>
            <w:vAlign w:val="center"/>
            <w:hideMark/>
          </w:tcPr>
          <w:p w14:paraId="4249501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Banana Shire Council</w:t>
            </w:r>
          </w:p>
        </w:tc>
        <w:tc>
          <w:tcPr>
            <w:tcW w:w="5421" w:type="dxa"/>
            <w:shd w:val="clear" w:color="auto" w:fill="auto"/>
            <w:noWrap/>
            <w:vAlign w:val="center"/>
            <w:hideMark/>
          </w:tcPr>
          <w:p w14:paraId="1191ED4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Gladstone</w:t>
            </w:r>
          </w:p>
        </w:tc>
      </w:tr>
      <w:tr w:rsidR="00AE4CA8" w:rsidRPr="00C60A1E" w14:paraId="594C9767" w14:textId="77777777" w:rsidTr="00C36B1B">
        <w:trPr>
          <w:trHeight w:val="300"/>
        </w:trPr>
        <w:tc>
          <w:tcPr>
            <w:tcW w:w="4360" w:type="dxa"/>
            <w:shd w:val="clear" w:color="auto" w:fill="auto"/>
            <w:noWrap/>
            <w:vAlign w:val="center"/>
            <w:hideMark/>
          </w:tcPr>
          <w:p w14:paraId="6C09ABF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Barcaldine Regional Council</w:t>
            </w:r>
          </w:p>
        </w:tc>
        <w:tc>
          <w:tcPr>
            <w:tcW w:w="5421" w:type="dxa"/>
            <w:shd w:val="clear" w:color="auto" w:fill="auto"/>
            <w:noWrap/>
            <w:vAlign w:val="center"/>
            <w:hideMark/>
          </w:tcPr>
          <w:p w14:paraId="4A166C7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The Central West</w:t>
            </w:r>
          </w:p>
        </w:tc>
      </w:tr>
      <w:tr w:rsidR="00AE4CA8" w:rsidRPr="00C60A1E" w14:paraId="1DC57551" w14:textId="77777777" w:rsidTr="00C36B1B">
        <w:trPr>
          <w:trHeight w:val="300"/>
        </w:trPr>
        <w:tc>
          <w:tcPr>
            <w:tcW w:w="4360" w:type="dxa"/>
            <w:shd w:val="clear" w:color="auto" w:fill="auto"/>
            <w:noWrap/>
            <w:vAlign w:val="center"/>
            <w:hideMark/>
          </w:tcPr>
          <w:p w14:paraId="6A5939C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Barcoo Shire Council</w:t>
            </w:r>
          </w:p>
        </w:tc>
        <w:tc>
          <w:tcPr>
            <w:tcW w:w="5421" w:type="dxa"/>
            <w:shd w:val="clear" w:color="auto" w:fill="auto"/>
            <w:noWrap/>
            <w:vAlign w:val="center"/>
            <w:hideMark/>
          </w:tcPr>
          <w:p w14:paraId="7C09C48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The Central West</w:t>
            </w:r>
          </w:p>
        </w:tc>
      </w:tr>
      <w:tr w:rsidR="00AE4CA8" w:rsidRPr="00C60A1E" w14:paraId="5A040041" w14:textId="77777777" w:rsidTr="00C36B1B">
        <w:trPr>
          <w:trHeight w:val="300"/>
        </w:trPr>
        <w:tc>
          <w:tcPr>
            <w:tcW w:w="4360" w:type="dxa"/>
            <w:shd w:val="clear" w:color="auto" w:fill="auto"/>
            <w:noWrap/>
            <w:vAlign w:val="center"/>
            <w:hideMark/>
          </w:tcPr>
          <w:p w14:paraId="3B326B1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Blackall Tambo Regional Council</w:t>
            </w:r>
          </w:p>
        </w:tc>
        <w:tc>
          <w:tcPr>
            <w:tcW w:w="5421" w:type="dxa"/>
            <w:shd w:val="clear" w:color="auto" w:fill="auto"/>
            <w:noWrap/>
            <w:vAlign w:val="center"/>
            <w:hideMark/>
          </w:tcPr>
          <w:p w14:paraId="1842E97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The Central West</w:t>
            </w:r>
          </w:p>
        </w:tc>
      </w:tr>
      <w:tr w:rsidR="00AE4CA8" w:rsidRPr="00C60A1E" w14:paraId="6FC9E1E8" w14:textId="77777777" w:rsidTr="00C36B1B">
        <w:trPr>
          <w:trHeight w:val="300"/>
        </w:trPr>
        <w:tc>
          <w:tcPr>
            <w:tcW w:w="4360" w:type="dxa"/>
            <w:shd w:val="clear" w:color="auto" w:fill="auto"/>
            <w:noWrap/>
            <w:vAlign w:val="center"/>
            <w:hideMark/>
          </w:tcPr>
          <w:p w14:paraId="668A9F0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Boulia Shire Council</w:t>
            </w:r>
          </w:p>
        </w:tc>
        <w:tc>
          <w:tcPr>
            <w:tcW w:w="5421" w:type="dxa"/>
            <w:shd w:val="clear" w:color="auto" w:fill="auto"/>
            <w:noWrap/>
            <w:vAlign w:val="center"/>
            <w:hideMark/>
          </w:tcPr>
          <w:p w14:paraId="6F0361B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The Central West</w:t>
            </w:r>
          </w:p>
        </w:tc>
      </w:tr>
      <w:tr w:rsidR="00AE4CA8" w:rsidRPr="00C60A1E" w14:paraId="64A37499" w14:textId="77777777" w:rsidTr="00C36B1B">
        <w:trPr>
          <w:trHeight w:val="300"/>
        </w:trPr>
        <w:tc>
          <w:tcPr>
            <w:tcW w:w="4360" w:type="dxa"/>
            <w:shd w:val="clear" w:color="auto" w:fill="auto"/>
            <w:noWrap/>
            <w:vAlign w:val="center"/>
            <w:hideMark/>
          </w:tcPr>
          <w:p w14:paraId="2EEC757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Brisbane City Council</w:t>
            </w:r>
          </w:p>
        </w:tc>
        <w:tc>
          <w:tcPr>
            <w:tcW w:w="5421" w:type="dxa"/>
            <w:shd w:val="clear" w:color="auto" w:fill="auto"/>
            <w:noWrap/>
            <w:vAlign w:val="center"/>
            <w:hideMark/>
          </w:tcPr>
          <w:p w14:paraId="4064587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r>
      <w:tr w:rsidR="00AE4CA8" w:rsidRPr="00C60A1E" w14:paraId="4265EB24" w14:textId="77777777" w:rsidTr="00C36B1B">
        <w:trPr>
          <w:trHeight w:val="300"/>
        </w:trPr>
        <w:tc>
          <w:tcPr>
            <w:tcW w:w="4360" w:type="dxa"/>
            <w:shd w:val="clear" w:color="auto" w:fill="auto"/>
            <w:noWrap/>
            <w:vAlign w:val="center"/>
            <w:hideMark/>
          </w:tcPr>
          <w:p w14:paraId="6DBCEC78"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Bulloo Shire Council</w:t>
            </w:r>
          </w:p>
        </w:tc>
        <w:tc>
          <w:tcPr>
            <w:tcW w:w="5421" w:type="dxa"/>
            <w:shd w:val="clear" w:color="auto" w:fill="auto"/>
            <w:noWrap/>
            <w:vAlign w:val="center"/>
            <w:hideMark/>
          </w:tcPr>
          <w:p w14:paraId="03C89E1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r>
      <w:tr w:rsidR="00AE4CA8" w:rsidRPr="00C60A1E" w14:paraId="1724E0AF" w14:textId="77777777" w:rsidTr="00C36B1B">
        <w:trPr>
          <w:trHeight w:val="300"/>
        </w:trPr>
        <w:tc>
          <w:tcPr>
            <w:tcW w:w="4360" w:type="dxa"/>
            <w:shd w:val="clear" w:color="auto" w:fill="auto"/>
            <w:noWrap/>
            <w:vAlign w:val="center"/>
            <w:hideMark/>
          </w:tcPr>
          <w:p w14:paraId="5AFA978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Burdekin Shire Council</w:t>
            </w:r>
          </w:p>
        </w:tc>
        <w:tc>
          <w:tcPr>
            <w:tcW w:w="5421" w:type="dxa"/>
            <w:shd w:val="clear" w:color="auto" w:fill="auto"/>
            <w:noWrap/>
            <w:vAlign w:val="center"/>
            <w:hideMark/>
          </w:tcPr>
          <w:p w14:paraId="5A94BD0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Townsville</w:t>
            </w:r>
          </w:p>
        </w:tc>
      </w:tr>
      <w:tr w:rsidR="00AE4CA8" w:rsidRPr="00C60A1E" w14:paraId="1A1E84AB" w14:textId="77777777" w:rsidTr="00C36B1B">
        <w:trPr>
          <w:trHeight w:val="300"/>
        </w:trPr>
        <w:tc>
          <w:tcPr>
            <w:tcW w:w="4360" w:type="dxa"/>
            <w:shd w:val="clear" w:color="auto" w:fill="auto"/>
            <w:noWrap/>
            <w:vAlign w:val="center"/>
            <w:hideMark/>
          </w:tcPr>
          <w:p w14:paraId="7CCC47F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Burke Shire Council</w:t>
            </w:r>
          </w:p>
        </w:tc>
        <w:tc>
          <w:tcPr>
            <w:tcW w:w="5421" w:type="dxa"/>
            <w:shd w:val="clear" w:color="auto" w:fill="auto"/>
            <w:noWrap/>
            <w:vAlign w:val="center"/>
            <w:hideMark/>
          </w:tcPr>
          <w:p w14:paraId="43F1463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r>
      <w:tr w:rsidR="00AE4CA8" w:rsidRPr="00C60A1E" w14:paraId="6659B0CE" w14:textId="77777777" w:rsidTr="00C36B1B">
        <w:trPr>
          <w:trHeight w:val="300"/>
        </w:trPr>
        <w:tc>
          <w:tcPr>
            <w:tcW w:w="4360" w:type="dxa"/>
            <w:shd w:val="clear" w:color="auto" w:fill="auto"/>
            <w:noWrap/>
            <w:vAlign w:val="center"/>
            <w:hideMark/>
          </w:tcPr>
          <w:p w14:paraId="1FD456C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Regional Council</w:t>
            </w:r>
          </w:p>
        </w:tc>
        <w:tc>
          <w:tcPr>
            <w:tcW w:w="5421" w:type="dxa"/>
            <w:shd w:val="clear" w:color="auto" w:fill="auto"/>
            <w:noWrap/>
            <w:vAlign w:val="center"/>
            <w:hideMark/>
          </w:tcPr>
          <w:p w14:paraId="30131001"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258BA7A9" w14:textId="77777777" w:rsidTr="00C36B1B">
        <w:trPr>
          <w:trHeight w:val="300"/>
        </w:trPr>
        <w:tc>
          <w:tcPr>
            <w:tcW w:w="4360" w:type="dxa"/>
            <w:shd w:val="clear" w:color="auto" w:fill="auto"/>
            <w:noWrap/>
            <w:vAlign w:val="center"/>
            <w:hideMark/>
          </w:tcPr>
          <w:p w14:paraId="19E0C2C1"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Carpentaria Shire Council</w:t>
            </w:r>
          </w:p>
        </w:tc>
        <w:tc>
          <w:tcPr>
            <w:tcW w:w="5421" w:type="dxa"/>
            <w:shd w:val="clear" w:color="auto" w:fill="auto"/>
            <w:noWrap/>
            <w:vAlign w:val="center"/>
            <w:hideMark/>
          </w:tcPr>
          <w:p w14:paraId="5E9C198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r>
      <w:tr w:rsidR="00AE4CA8" w:rsidRPr="00C60A1E" w14:paraId="4BD01CAE" w14:textId="77777777" w:rsidTr="00C36B1B">
        <w:trPr>
          <w:trHeight w:val="300"/>
        </w:trPr>
        <w:tc>
          <w:tcPr>
            <w:tcW w:w="4360" w:type="dxa"/>
            <w:shd w:val="clear" w:color="auto" w:fill="auto"/>
            <w:noWrap/>
            <w:vAlign w:val="center"/>
            <w:hideMark/>
          </w:tcPr>
          <w:p w14:paraId="79ABB58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Cassowary Coast Regional Council</w:t>
            </w:r>
          </w:p>
        </w:tc>
        <w:tc>
          <w:tcPr>
            <w:tcW w:w="5421" w:type="dxa"/>
            <w:shd w:val="clear" w:color="auto" w:fill="auto"/>
            <w:noWrap/>
            <w:vAlign w:val="center"/>
            <w:hideMark/>
          </w:tcPr>
          <w:p w14:paraId="4B60635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7B608312" w14:textId="77777777" w:rsidTr="00C36B1B">
        <w:trPr>
          <w:trHeight w:val="300"/>
        </w:trPr>
        <w:tc>
          <w:tcPr>
            <w:tcW w:w="4360" w:type="dxa"/>
            <w:shd w:val="clear" w:color="auto" w:fill="auto"/>
            <w:noWrap/>
            <w:vAlign w:val="center"/>
            <w:hideMark/>
          </w:tcPr>
          <w:p w14:paraId="09E926C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Central Highlands Regional Council</w:t>
            </w:r>
          </w:p>
        </w:tc>
        <w:tc>
          <w:tcPr>
            <w:tcW w:w="5421" w:type="dxa"/>
            <w:shd w:val="clear" w:color="auto" w:fill="auto"/>
            <w:noWrap/>
            <w:vAlign w:val="center"/>
            <w:hideMark/>
          </w:tcPr>
          <w:p w14:paraId="5080E1B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Rockhampton</w:t>
            </w:r>
          </w:p>
        </w:tc>
      </w:tr>
      <w:tr w:rsidR="00AE4CA8" w:rsidRPr="00C60A1E" w14:paraId="4D8065CA" w14:textId="77777777" w:rsidTr="00C36B1B">
        <w:trPr>
          <w:trHeight w:val="300"/>
        </w:trPr>
        <w:tc>
          <w:tcPr>
            <w:tcW w:w="4360" w:type="dxa"/>
            <w:shd w:val="clear" w:color="auto" w:fill="auto"/>
            <w:noWrap/>
            <w:vAlign w:val="center"/>
            <w:hideMark/>
          </w:tcPr>
          <w:p w14:paraId="409135F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Charters Towers Regional Council</w:t>
            </w:r>
          </w:p>
        </w:tc>
        <w:tc>
          <w:tcPr>
            <w:tcW w:w="5421" w:type="dxa"/>
            <w:shd w:val="clear" w:color="auto" w:fill="auto"/>
            <w:noWrap/>
            <w:vAlign w:val="center"/>
            <w:hideMark/>
          </w:tcPr>
          <w:p w14:paraId="1DCFF1E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Townsville</w:t>
            </w:r>
          </w:p>
        </w:tc>
      </w:tr>
      <w:tr w:rsidR="00AE4CA8" w:rsidRPr="00C60A1E" w14:paraId="105499FA" w14:textId="77777777" w:rsidTr="00C36B1B">
        <w:trPr>
          <w:trHeight w:val="300"/>
        </w:trPr>
        <w:tc>
          <w:tcPr>
            <w:tcW w:w="4360" w:type="dxa"/>
            <w:shd w:val="clear" w:color="auto" w:fill="auto"/>
            <w:noWrap/>
            <w:vAlign w:val="center"/>
            <w:hideMark/>
          </w:tcPr>
          <w:p w14:paraId="51CDD0A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Cloncurry Shire Council</w:t>
            </w:r>
          </w:p>
        </w:tc>
        <w:tc>
          <w:tcPr>
            <w:tcW w:w="5421" w:type="dxa"/>
            <w:shd w:val="clear" w:color="auto" w:fill="auto"/>
            <w:noWrap/>
            <w:vAlign w:val="center"/>
            <w:hideMark/>
          </w:tcPr>
          <w:p w14:paraId="5FCB2B9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r>
      <w:tr w:rsidR="00AE4CA8" w:rsidRPr="00C60A1E" w14:paraId="6FF32736" w14:textId="77777777" w:rsidTr="00C36B1B">
        <w:trPr>
          <w:trHeight w:val="300"/>
        </w:trPr>
        <w:tc>
          <w:tcPr>
            <w:tcW w:w="4360" w:type="dxa"/>
            <w:shd w:val="clear" w:color="auto" w:fill="auto"/>
            <w:noWrap/>
            <w:vAlign w:val="center"/>
            <w:hideMark/>
          </w:tcPr>
          <w:p w14:paraId="18A3B5E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Cook Shire Council</w:t>
            </w:r>
          </w:p>
        </w:tc>
        <w:tc>
          <w:tcPr>
            <w:tcW w:w="5421" w:type="dxa"/>
            <w:shd w:val="clear" w:color="auto" w:fill="auto"/>
            <w:noWrap/>
            <w:vAlign w:val="center"/>
            <w:hideMark/>
          </w:tcPr>
          <w:p w14:paraId="5B87487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652C12ED" w14:textId="77777777" w:rsidTr="00C36B1B">
        <w:trPr>
          <w:trHeight w:val="300"/>
        </w:trPr>
        <w:tc>
          <w:tcPr>
            <w:tcW w:w="4360" w:type="dxa"/>
            <w:shd w:val="clear" w:color="auto" w:fill="auto"/>
            <w:noWrap/>
            <w:vAlign w:val="center"/>
            <w:hideMark/>
          </w:tcPr>
          <w:p w14:paraId="5E342EB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Croydon Shire Council</w:t>
            </w:r>
          </w:p>
        </w:tc>
        <w:tc>
          <w:tcPr>
            <w:tcW w:w="5421" w:type="dxa"/>
            <w:shd w:val="clear" w:color="auto" w:fill="auto"/>
            <w:noWrap/>
            <w:vAlign w:val="center"/>
            <w:hideMark/>
          </w:tcPr>
          <w:p w14:paraId="12F1E6B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6D1ED5DC" w14:textId="77777777" w:rsidTr="00C36B1B">
        <w:trPr>
          <w:trHeight w:val="300"/>
        </w:trPr>
        <w:tc>
          <w:tcPr>
            <w:tcW w:w="4360" w:type="dxa"/>
            <w:shd w:val="clear" w:color="auto" w:fill="auto"/>
            <w:noWrap/>
            <w:vAlign w:val="center"/>
            <w:hideMark/>
          </w:tcPr>
          <w:p w14:paraId="66DF0D4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Diamantina Shire Council</w:t>
            </w:r>
          </w:p>
        </w:tc>
        <w:tc>
          <w:tcPr>
            <w:tcW w:w="5421" w:type="dxa"/>
            <w:shd w:val="clear" w:color="auto" w:fill="auto"/>
            <w:noWrap/>
            <w:vAlign w:val="center"/>
            <w:hideMark/>
          </w:tcPr>
          <w:p w14:paraId="160C337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The Central West</w:t>
            </w:r>
          </w:p>
        </w:tc>
      </w:tr>
      <w:tr w:rsidR="00AE4CA8" w:rsidRPr="00C60A1E" w14:paraId="3820D557" w14:textId="77777777" w:rsidTr="00C36B1B">
        <w:trPr>
          <w:trHeight w:val="300"/>
        </w:trPr>
        <w:tc>
          <w:tcPr>
            <w:tcW w:w="4360" w:type="dxa"/>
            <w:shd w:val="clear" w:color="auto" w:fill="auto"/>
            <w:noWrap/>
            <w:vAlign w:val="center"/>
            <w:hideMark/>
          </w:tcPr>
          <w:p w14:paraId="52FF484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Doomadgee Aboriginal Shire Council</w:t>
            </w:r>
          </w:p>
        </w:tc>
        <w:tc>
          <w:tcPr>
            <w:tcW w:w="5421" w:type="dxa"/>
            <w:shd w:val="clear" w:color="auto" w:fill="auto"/>
            <w:noWrap/>
            <w:vAlign w:val="center"/>
            <w:hideMark/>
          </w:tcPr>
          <w:p w14:paraId="26842F8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r>
      <w:tr w:rsidR="00AE4CA8" w:rsidRPr="00C60A1E" w14:paraId="5855D86B" w14:textId="77777777" w:rsidTr="00C36B1B">
        <w:trPr>
          <w:trHeight w:val="300"/>
        </w:trPr>
        <w:tc>
          <w:tcPr>
            <w:tcW w:w="4360" w:type="dxa"/>
            <w:shd w:val="clear" w:color="auto" w:fill="auto"/>
            <w:noWrap/>
            <w:vAlign w:val="center"/>
            <w:hideMark/>
          </w:tcPr>
          <w:p w14:paraId="5EA54F6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Douglas Shire Council</w:t>
            </w:r>
          </w:p>
        </w:tc>
        <w:tc>
          <w:tcPr>
            <w:tcW w:w="5421" w:type="dxa"/>
            <w:shd w:val="clear" w:color="auto" w:fill="auto"/>
            <w:noWrap/>
            <w:vAlign w:val="center"/>
            <w:hideMark/>
          </w:tcPr>
          <w:p w14:paraId="06E3483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1C6E32F6" w14:textId="77777777" w:rsidTr="00C36B1B">
        <w:trPr>
          <w:trHeight w:val="300"/>
        </w:trPr>
        <w:tc>
          <w:tcPr>
            <w:tcW w:w="4360" w:type="dxa"/>
            <w:shd w:val="clear" w:color="auto" w:fill="auto"/>
            <w:noWrap/>
            <w:vAlign w:val="center"/>
            <w:hideMark/>
          </w:tcPr>
          <w:p w14:paraId="705C5F6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Etheridge Shire Council</w:t>
            </w:r>
          </w:p>
        </w:tc>
        <w:tc>
          <w:tcPr>
            <w:tcW w:w="5421" w:type="dxa"/>
            <w:shd w:val="clear" w:color="auto" w:fill="auto"/>
            <w:noWrap/>
            <w:vAlign w:val="center"/>
            <w:hideMark/>
          </w:tcPr>
          <w:p w14:paraId="22C5E1A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67A45ECE" w14:textId="77777777" w:rsidTr="00C36B1B">
        <w:trPr>
          <w:trHeight w:val="300"/>
        </w:trPr>
        <w:tc>
          <w:tcPr>
            <w:tcW w:w="4360" w:type="dxa"/>
            <w:shd w:val="clear" w:color="auto" w:fill="auto"/>
            <w:noWrap/>
            <w:vAlign w:val="center"/>
            <w:hideMark/>
          </w:tcPr>
          <w:p w14:paraId="4AA5CDC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Flinders Shire Council</w:t>
            </w:r>
          </w:p>
        </w:tc>
        <w:tc>
          <w:tcPr>
            <w:tcW w:w="5421" w:type="dxa"/>
            <w:shd w:val="clear" w:color="auto" w:fill="auto"/>
            <w:noWrap/>
            <w:vAlign w:val="center"/>
            <w:hideMark/>
          </w:tcPr>
          <w:p w14:paraId="55D5016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r>
      <w:tr w:rsidR="00AE4CA8" w:rsidRPr="00C60A1E" w14:paraId="11E0AE4E" w14:textId="77777777" w:rsidTr="00C36B1B">
        <w:trPr>
          <w:trHeight w:val="300"/>
        </w:trPr>
        <w:tc>
          <w:tcPr>
            <w:tcW w:w="4360" w:type="dxa"/>
            <w:shd w:val="clear" w:color="auto" w:fill="auto"/>
            <w:noWrap/>
            <w:vAlign w:val="center"/>
            <w:hideMark/>
          </w:tcPr>
          <w:p w14:paraId="27D5E51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Fraser Coast Regional Council</w:t>
            </w:r>
          </w:p>
        </w:tc>
        <w:tc>
          <w:tcPr>
            <w:tcW w:w="5421" w:type="dxa"/>
            <w:shd w:val="clear" w:color="auto" w:fill="auto"/>
            <w:noWrap/>
            <w:vAlign w:val="center"/>
            <w:hideMark/>
          </w:tcPr>
          <w:p w14:paraId="53C3996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Wide Bay Burnett</w:t>
            </w:r>
          </w:p>
        </w:tc>
      </w:tr>
      <w:tr w:rsidR="00AE4CA8" w:rsidRPr="00C60A1E" w14:paraId="66D2A131" w14:textId="77777777" w:rsidTr="00C36B1B">
        <w:trPr>
          <w:trHeight w:val="300"/>
        </w:trPr>
        <w:tc>
          <w:tcPr>
            <w:tcW w:w="4360" w:type="dxa"/>
            <w:shd w:val="clear" w:color="auto" w:fill="auto"/>
            <w:noWrap/>
            <w:vAlign w:val="center"/>
            <w:hideMark/>
          </w:tcPr>
          <w:p w14:paraId="738BAE6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Gladstone Regional Council</w:t>
            </w:r>
          </w:p>
        </w:tc>
        <w:tc>
          <w:tcPr>
            <w:tcW w:w="5421" w:type="dxa"/>
            <w:shd w:val="clear" w:color="auto" w:fill="auto"/>
            <w:noWrap/>
            <w:vAlign w:val="center"/>
            <w:hideMark/>
          </w:tcPr>
          <w:p w14:paraId="50AF0EA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Gladstone</w:t>
            </w:r>
          </w:p>
        </w:tc>
      </w:tr>
      <w:tr w:rsidR="00AE4CA8" w:rsidRPr="00C60A1E" w14:paraId="7F144A0A" w14:textId="77777777" w:rsidTr="00C36B1B">
        <w:trPr>
          <w:trHeight w:val="300"/>
        </w:trPr>
        <w:tc>
          <w:tcPr>
            <w:tcW w:w="4360" w:type="dxa"/>
            <w:shd w:val="clear" w:color="auto" w:fill="auto"/>
            <w:noWrap/>
            <w:vAlign w:val="center"/>
            <w:hideMark/>
          </w:tcPr>
          <w:p w14:paraId="397EC44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Gold Coast City Council</w:t>
            </w:r>
          </w:p>
        </w:tc>
        <w:tc>
          <w:tcPr>
            <w:tcW w:w="5421" w:type="dxa"/>
            <w:shd w:val="clear" w:color="auto" w:fill="auto"/>
            <w:noWrap/>
            <w:vAlign w:val="center"/>
            <w:hideMark/>
          </w:tcPr>
          <w:p w14:paraId="4F3D55E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r>
      <w:tr w:rsidR="00AE4CA8" w:rsidRPr="00C60A1E" w14:paraId="32D07AAA" w14:textId="77777777" w:rsidTr="00C36B1B">
        <w:trPr>
          <w:trHeight w:val="300"/>
        </w:trPr>
        <w:tc>
          <w:tcPr>
            <w:tcW w:w="4360" w:type="dxa"/>
            <w:shd w:val="clear" w:color="auto" w:fill="auto"/>
            <w:noWrap/>
            <w:vAlign w:val="center"/>
            <w:hideMark/>
          </w:tcPr>
          <w:p w14:paraId="48694F6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Goondiwindi Regional Council</w:t>
            </w:r>
          </w:p>
        </w:tc>
        <w:tc>
          <w:tcPr>
            <w:tcW w:w="5421" w:type="dxa"/>
            <w:shd w:val="clear" w:color="auto" w:fill="auto"/>
            <w:noWrap/>
            <w:vAlign w:val="center"/>
            <w:hideMark/>
          </w:tcPr>
          <w:p w14:paraId="0B18004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r>
      <w:tr w:rsidR="00AE4CA8" w:rsidRPr="00C60A1E" w14:paraId="14953C83" w14:textId="77777777" w:rsidTr="00C36B1B">
        <w:trPr>
          <w:trHeight w:val="300"/>
        </w:trPr>
        <w:tc>
          <w:tcPr>
            <w:tcW w:w="4360" w:type="dxa"/>
            <w:shd w:val="clear" w:color="auto" w:fill="auto"/>
            <w:noWrap/>
            <w:vAlign w:val="center"/>
            <w:hideMark/>
          </w:tcPr>
          <w:p w14:paraId="02FEACC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Gympie Regional Council</w:t>
            </w:r>
          </w:p>
        </w:tc>
        <w:tc>
          <w:tcPr>
            <w:tcW w:w="5421" w:type="dxa"/>
            <w:shd w:val="clear" w:color="auto" w:fill="auto"/>
            <w:noWrap/>
            <w:vAlign w:val="center"/>
            <w:hideMark/>
          </w:tcPr>
          <w:p w14:paraId="7F37A3D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Wide Bay Burnett</w:t>
            </w:r>
          </w:p>
        </w:tc>
      </w:tr>
      <w:tr w:rsidR="00AE4CA8" w:rsidRPr="00C60A1E" w14:paraId="707FB319" w14:textId="77777777" w:rsidTr="00C36B1B">
        <w:trPr>
          <w:trHeight w:val="300"/>
        </w:trPr>
        <w:tc>
          <w:tcPr>
            <w:tcW w:w="4360" w:type="dxa"/>
            <w:shd w:val="clear" w:color="auto" w:fill="auto"/>
            <w:noWrap/>
            <w:vAlign w:val="center"/>
            <w:hideMark/>
          </w:tcPr>
          <w:p w14:paraId="3C3F2A0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Hinchinbrook Shire Council</w:t>
            </w:r>
          </w:p>
        </w:tc>
        <w:tc>
          <w:tcPr>
            <w:tcW w:w="5421" w:type="dxa"/>
            <w:shd w:val="clear" w:color="auto" w:fill="auto"/>
            <w:noWrap/>
            <w:vAlign w:val="center"/>
            <w:hideMark/>
          </w:tcPr>
          <w:p w14:paraId="5E3D4B5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Townsville</w:t>
            </w:r>
          </w:p>
        </w:tc>
      </w:tr>
      <w:tr w:rsidR="00AE4CA8" w:rsidRPr="00C60A1E" w14:paraId="3A936A97" w14:textId="77777777" w:rsidTr="00C36B1B">
        <w:trPr>
          <w:trHeight w:val="300"/>
        </w:trPr>
        <w:tc>
          <w:tcPr>
            <w:tcW w:w="4360" w:type="dxa"/>
            <w:shd w:val="clear" w:color="auto" w:fill="auto"/>
            <w:noWrap/>
            <w:vAlign w:val="center"/>
            <w:hideMark/>
          </w:tcPr>
          <w:p w14:paraId="6E06C14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Hope Vale Aboriginal Shire Council</w:t>
            </w:r>
          </w:p>
        </w:tc>
        <w:tc>
          <w:tcPr>
            <w:tcW w:w="5421" w:type="dxa"/>
            <w:shd w:val="clear" w:color="auto" w:fill="auto"/>
            <w:noWrap/>
            <w:vAlign w:val="center"/>
            <w:hideMark/>
          </w:tcPr>
          <w:p w14:paraId="143118D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1265F010" w14:textId="77777777" w:rsidTr="00C36B1B">
        <w:trPr>
          <w:trHeight w:val="300"/>
        </w:trPr>
        <w:tc>
          <w:tcPr>
            <w:tcW w:w="4360" w:type="dxa"/>
            <w:shd w:val="clear" w:color="auto" w:fill="auto"/>
            <w:noWrap/>
            <w:vAlign w:val="center"/>
            <w:hideMark/>
          </w:tcPr>
          <w:p w14:paraId="446D055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Ipswich City Council</w:t>
            </w:r>
          </w:p>
        </w:tc>
        <w:tc>
          <w:tcPr>
            <w:tcW w:w="5421" w:type="dxa"/>
            <w:shd w:val="clear" w:color="auto" w:fill="auto"/>
            <w:noWrap/>
            <w:vAlign w:val="center"/>
            <w:hideMark/>
          </w:tcPr>
          <w:p w14:paraId="25719B7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r>
      <w:tr w:rsidR="00AE4CA8" w:rsidRPr="00C60A1E" w14:paraId="38C0AC2F" w14:textId="77777777" w:rsidTr="00C36B1B">
        <w:trPr>
          <w:trHeight w:val="300"/>
        </w:trPr>
        <w:tc>
          <w:tcPr>
            <w:tcW w:w="4360" w:type="dxa"/>
            <w:shd w:val="clear" w:color="auto" w:fill="auto"/>
            <w:noWrap/>
            <w:vAlign w:val="center"/>
            <w:hideMark/>
          </w:tcPr>
          <w:p w14:paraId="6BB7426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Isaac Regional Council</w:t>
            </w:r>
          </w:p>
        </w:tc>
        <w:tc>
          <w:tcPr>
            <w:tcW w:w="5421" w:type="dxa"/>
            <w:shd w:val="clear" w:color="auto" w:fill="auto"/>
            <w:noWrap/>
            <w:vAlign w:val="center"/>
            <w:hideMark/>
          </w:tcPr>
          <w:p w14:paraId="707AF97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Mackay/Whitsunday Region</w:t>
            </w:r>
          </w:p>
        </w:tc>
      </w:tr>
      <w:tr w:rsidR="00AE4CA8" w:rsidRPr="00C60A1E" w14:paraId="3A48256B" w14:textId="77777777" w:rsidTr="00C36B1B">
        <w:trPr>
          <w:trHeight w:val="300"/>
        </w:trPr>
        <w:tc>
          <w:tcPr>
            <w:tcW w:w="4360" w:type="dxa"/>
            <w:shd w:val="clear" w:color="auto" w:fill="auto"/>
            <w:noWrap/>
            <w:vAlign w:val="center"/>
            <w:hideMark/>
          </w:tcPr>
          <w:p w14:paraId="529A673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Kowanyama Aboriginal Shire Council</w:t>
            </w:r>
          </w:p>
        </w:tc>
        <w:tc>
          <w:tcPr>
            <w:tcW w:w="5421" w:type="dxa"/>
            <w:shd w:val="clear" w:color="auto" w:fill="auto"/>
            <w:noWrap/>
            <w:vAlign w:val="center"/>
            <w:hideMark/>
          </w:tcPr>
          <w:p w14:paraId="087637D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r>
      <w:tr w:rsidR="00AE4CA8" w:rsidRPr="00C60A1E" w14:paraId="400D79DB" w14:textId="77777777" w:rsidTr="00C36B1B">
        <w:trPr>
          <w:trHeight w:val="300"/>
        </w:trPr>
        <w:tc>
          <w:tcPr>
            <w:tcW w:w="4360" w:type="dxa"/>
            <w:shd w:val="clear" w:color="auto" w:fill="auto"/>
            <w:noWrap/>
            <w:vAlign w:val="center"/>
            <w:hideMark/>
          </w:tcPr>
          <w:p w14:paraId="7CD0413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Livingstone Shire Council</w:t>
            </w:r>
          </w:p>
        </w:tc>
        <w:tc>
          <w:tcPr>
            <w:tcW w:w="5421" w:type="dxa"/>
            <w:shd w:val="clear" w:color="auto" w:fill="auto"/>
            <w:noWrap/>
            <w:vAlign w:val="center"/>
            <w:hideMark/>
          </w:tcPr>
          <w:p w14:paraId="5C623EB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Rockhampton</w:t>
            </w:r>
          </w:p>
        </w:tc>
      </w:tr>
      <w:tr w:rsidR="00AE4CA8" w:rsidRPr="00C60A1E" w14:paraId="2C08DECF" w14:textId="77777777" w:rsidTr="00C36B1B">
        <w:trPr>
          <w:trHeight w:val="300"/>
        </w:trPr>
        <w:tc>
          <w:tcPr>
            <w:tcW w:w="4360" w:type="dxa"/>
            <w:shd w:val="clear" w:color="auto" w:fill="auto"/>
            <w:noWrap/>
            <w:vAlign w:val="center"/>
            <w:hideMark/>
          </w:tcPr>
          <w:p w14:paraId="60088BF1"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Lockhart River Aboriginal Shire Council</w:t>
            </w:r>
          </w:p>
        </w:tc>
        <w:tc>
          <w:tcPr>
            <w:tcW w:w="5421" w:type="dxa"/>
            <w:shd w:val="clear" w:color="auto" w:fill="auto"/>
            <w:noWrap/>
            <w:vAlign w:val="center"/>
            <w:hideMark/>
          </w:tcPr>
          <w:p w14:paraId="42ED7E08"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516A0220" w14:textId="77777777" w:rsidTr="00C36B1B">
        <w:trPr>
          <w:trHeight w:val="300"/>
        </w:trPr>
        <w:tc>
          <w:tcPr>
            <w:tcW w:w="4360" w:type="dxa"/>
            <w:shd w:val="clear" w:color="auto" w:fill="auto"/>
            <w:noWrap/>
            <w:vAlign w:val="center"/>
            <w:hideMark/>
          </w:tcPr>
          <w:p w14:paraId="6B58863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Lockyer Valley Regional Council</w:t>
            </w:r>
          </w:p>
        </w:tc>
        <w:tc>
          <w:tcPr>
            <w:tcW w:w="5421" w:type="dxa"/>
            <w:shd w:val="clear" w:color="auto" w:fill="auto"/>
            <w:noWrap/>
            <w:vAlign w:val="center"/>
            <w:hideMark/>
          </w:tcPr>
          <w:p w14:paraId="3E22A03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r>
      <w:tr w:rsidR="00AE4CA8" w:rsidRPr="00C60A1E" w14:paraId="43CB463F" w14:textId="77777777" w:rsidTr="00C36B1B">
        <w:trPr>
          <w:trHeight w:val="300"/>
        </w:trPr>
        <w:tc>
          <w:tcPr>
            <w:tcW w:w="4360" w:type="dxa"/>
            <w:shd w:val="clear" w:color="auto" w:fill="auto"/>
            <w:noWrap/>
            <w:vAlign w:val="center"/>
            <w:hideMark/>
          </w:tcPr>
          <w:p w14:paraId="6AE067C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Logan City Council</w:t>
            </w:r>
          </w:p>
        </w:tc>
        <w:tc>
          <w:tcPr>
            <w:tcW w:w="5421" w:type="dxa"/>
            <w:shd w:val="clear" w:color="auto" w:fill="auto"/>
            <w:noWrap/>
            <w:vAlign w:val="center"/>
            <w:hideMark/>
          </w:tcPr>
          <w:p w14:paraId="3DFA3B8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r>
      <w:tr w:rsidR="00AE4CA8" w:rsidRPr="00C60A1E" w14:paraId="16B50CFE" w14:textId="77777777" w:rsidTr="00C36B1B">
        <w:trPr>
          <w:trHeight w:val="300"/>
        </w:trPr>
        <w:tc>
          <w:tcPr>
            <w:tcW w:w="4360" w:type="dxa"/>
            <w:shd w:val="clear" w:color="auto" w:fill="auto"/>
            <w:noWrap/>
            <w:vAlign w:val="center"/>
            <w:hideMark/>
          </w:tcPr>
          <w:p w14:paraId="6852B74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Longreach Regional Council</w:t>
            </w:r>
          </w:p>
        </w:tc>
        <w:tc>
          <w:tcPr>
            <w:tcW w:w="5421" w:type="dxa"/>
            <w:shd w:val="clear" w:color="auto" w:fill="auto"/>
            <w:noWrap/>
            <w:vAlign w:val="center"/>
            <w:hideMark/>
          </w:tcPr>
          <w:p w14:paraId="484EEBB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The Central West</w:t>
            </w:r>
          </w:p>
        </w:tc>
      </w:tr>
      <w:tr w:rsidR="00AE4CA8" w:rsidRPr="00C60A1E" w14:paraId="1A6E99FB" w14:textId="77777777" w:rsidTr="00C36B1B">
        <w:trPr>
          <w:trHeight w:val="300"/>
        </w:trPr>
        <w:tc>
          <w:tcPr>
            <w:tcW w:w="4360" w:type="dxa"/>
            <w:shd w:val="clear" w:color="auto" w:fill="auto"/>
            <w:noWrap/>
            <w:vAlign w:val="center"/>
            <w:hideMark/>
          </w:tcPr>
          <w:p w14:paraId="3AC0336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Mackay Regional Council</w:t>
            </w:r>
          </w:p>
        </w:tc>
        <w:tc>
          <w:tcPr>
            <w:tcW w:w="5421" w:type="dxa"/>
            <w:shd w:val="clear" w:color="auto" w:fill="auto"/>
            <w:noWrap/>
            <w:vAlign w:val="center"/>
            <w:hideMark/>
          </w:tcPr>
          <w:p w14:paraId="7A7FF88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Mackay/Whitsunday Region</w:t>
            </w:r>
          </w:p>
        </w:tc>
      </w:tr>
      <w:tr w:rsidR="00AE4CA8" w:rsidRPr="00C60A1E" w14:paraId="33F93D22" w14:textId="77777777" w:rsidTr="00C36B1B">
        <w:trPr>
          <w:trHeight w:val="300"/>
        </w:trPr>
        <w:tc>
          <w:tcPr>
            <w:tcW w:w="4360" w:type="dxa"/>
            <w:shd w:val="clear" w:color="auto" w:fill="auto"/>
            <w:noWrap/>
            <w:vAlign w:val="center"/>
            <w:hideMark/>
          </w:tcPr>
          <w:p w14:paraId="2015EF8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Mapoon Aboriginal Shire Council</w:t>
            </w:r>
          </w:p>
        </w:tc>
        <w:tc>
          <w:tcPr>
            <w:tcW w:w="5421" w:type="dxa"/>
            <w:shd w:val="clear" w:color="auto" w:fill="auto"/>
            <w:noWrap/>
            <w:vAlign w:val="center"/>
            <w:hideMark/>
          </w:tcPr>
          <w:p w14:paraId="0493C50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7CE22E2F" w14:textId="77777777" w:rsidTr="00C36B1B">
        <w:trPr>
          <w:trHeight w:val="300"/>
        </w:trPr>
        <w:tc>
          <w:tcPr>
            <w:tcW w:w="4360" w:type="dxa"/>
            <w:shd w:val="clear" w:color="auto" w:fill="auto"/>
            <w:noWrap/>
            <w:vAlign w:val="center"/>
            <w:hideMark/>
          </w:tcPr>
          <w:p w14:paraId="7BAB1AA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lastRenderedPageBreak/>
              <w:t>Maranoa Regional Council</w:t>
            </w:r>
          </w:p>
        </w:tc>
        <w:tc>
          <w:tcPr>
            <w:tcW w:w="5421" w:type="dxa"/>
            <w:shd w:val="clear" w:color="auto" w:fill="auto"/>
            <w:noWrap/>
            <w:vAlign w:val="center"/>
            <w:hideMark/>
          </w:tcPr>
          <w:p w14:paraId="6E2AD96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r>
      <w:tr w:rsidR="00AE4CA8" w:rsidRPr="00C60A1E" w14:paraId="65D3E2FC" w14:textId="77777777" w:rsidTr="00C36B1B">
        <w:trPr>
          <w:trHeight w:val="300"/>
        </w:trPr>
        <w:tc>
          <w:tcPr>
            <w:tcW w:w="4360" w:type="dxa"/>
            <w:shd w:val="clear" w:color="auto" w:fill="auto"/>
            <w:noWrap/>
            <w:vAlign w:val="center"/>
            <w:hideMark/>
          </w:tcPr>
          <w:p w14:paraId="0C12BA1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Mareeba Shire Council</w:t>
            </w:r>
          </w:p>
        </w:tc>
        <w:tc>
          <w:tcPr>
            <w:tcW w:w="5421" w:type="dxa"/>
            <w:shd w:val="clear" w:color="auto" w:fill="auto"/>
            <w:noWrap/>
            <w:vAlign w:val="center"/>
            <w:hideMark/>
          </w:tcPr>
          <w:p w14:paraId="45799EF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1632C817" w14:textId="77777777" w:rsidTr="00C36B1B">
        <w:trPr>
          <w:trHeight w:val="300"/>
        </w:trPr>
        <w:tc>
          <w:tcPr>
            <w:tcW w:w="4360" w:type="dxa"/>
            <w:shd w:val="clear" w:color="auto" w:fill="auto"/>
            <w:noWrap/>
            <w:vAlign w:val="center"/>
            <w:hideMark/>
          </w:tcPr>
          <w:p w14:paraId="0CB7D06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McKinlay Shire Council</w:t>
            </w:r>
          </w:p>
        </w:tc>
        <w:tc>
          <w:tcPr>
            <w:tcW w:w="5421" w:type="dxa"/>
            <w:shd w:val="clear" w:color="auto" w:fill="auto"/>
            <w:noWrap/>
            <w:vAlign w:val="center"/>
            <w:hideMark/>
          </w:tcPr>
          <w:p w14:paraId="02C3377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r>
      <w:tr w:rsidR="00AE4CA8" w:rsidRPr="00C60A1E" w14:paraId="4F4532B4" w14:textId="77777777" w:rsidTr="00C36B1B">
        <w:trPr>
          <w:trHeight w:val="300"/>
        </w:trPr>
        <w:tc>
          <w:tcPr>
            <w:tcW w:w="4360" w:type="dxa"/>
            <w:shd w:val="clear" w:color="auto" w:fill="auto"/>
            <w:noWrap/>
            <w:vAlign w:val="center"/>
            <w:hideMark/>
          </w:tcPr>
          <w:p w14:paraId="3532CC4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Moreton Bay Regional Council</w:t>
            </w:r>
          </w:p>
        </w:tc>
        <w:tc>
          <w:tcPr>
            <w:tcW w:w="5421" w:type="dxa"/>
            <w:shd w:val="clear" w:color="auto" w:fill="auto"/>
            <w:noWrap/>
            <w:vAlign w:val="center"/>
            <w:hideMark/>
          </w:tcPr>
          <w:p w14:paraId="78D2EFC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r>
      <w:tr w:rsidR="00AE4CA8" w:rsidRPr="00C60A1E" w14:paraId="59182255" w14:textId="77777777" w:rsidTr="00C36B1B">
        <w:trPr>
          <w:trHeight w:val="300"/>
        </w:trPr>
        <w:tc>
          <w:tcPr>
            <w:tcW w:w="4360" w:type="dxa"/>
            <w:shd w:val="clear" w:color="auto" w:fill="auto"/>
            <w:noWrap/>
            <w:vAlign w:val="center"/>
            <w:hideMark/>
          </w:tcPr>
          <w:p w14:paraId="2CB71103"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Mornington Shire Council</w:t>
            </w:r>
          </w:p>
        </w:tc>
        <w:tc>
          <w:tcPr>
            <w:tcW w:w="5421" w:type="dxa"/>
            <w:shd w:val="clear" w:color="auto" w:fill="auto"/>
            <w:noWrap/>
            <w:vAlign w:val="center"/>
            <w:hideMark/>
          </w:tcPr>
          <w:p w14:paraId="06146FF8"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r>
      <w:tr w:rsidR="00AE4CA8" w:rsidRPr="00C60A1E" w14:paraId="674AB7ED" w14:textId="77777777" w:rsidTr="00C36B1B">
        <w:trPr>
          <w:trHeight w:val="300"/>
        </w:trPr>
        <w:tc>
          <w:tcPr>
            <w:tcW w:w="4360" w:type="dxa"/>
            <w:shd w:val="clear" w:color="auto" w:fill="auto"/>
            <w:noWrap/>
            <w:vAlign w:val="center"/>
            <w:hideMark/>
          </w:tcPr>
          <w:p w14:paraId="0DE9FB4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City Council</w:t>
            </w:r>
          </w:p>
        </w:tc>
        <w:tc>
          <w:tcPr>
            <w:tcW w:w="5421" w:type="dxa"/>
            <w:shd w:val="clear" w:color="auto" w:fill="auto"/>
            <w:noWrap/>
            <w:vAlign w:val="center"/>
            <w:hideMark/>
          </w:tcPr>
          <w:p w14:paraId="6459E24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r>
      <w:tr w:rsidR="00AE4CA8" w:rsidRPr="00C60A1E" w14:paraId="4119C928" w14:textId="77777777" w:rsidTr="00C36B1B">
        <w:trPr>
          <w:trHeight w:val="300"/>
        </w:trPr>
        <w:tc>
          <w:tcPr>
            <w:tcW w:w="4360" w:type="dxa"/>
            <w:shd w:val="clear" w:color="auto" w:fill="auto"/>
            <w:noWrap/>
            <w:vAlign w:val="center"/>
            <w:hideMark/>
          </w:tcPr>
          <w:p w14:paraId="387EDBC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Murweh Shire Council</w:t>
            </w:r>
          </w:p>
        </w:tc>
        <w:tc>
          <w:tcPr>
            <w:tcW w:w="5421" w:type="dxa"/>
            <w:shd w:val="clear" w:color="auto" w:fill="auto"/>
            <w:noWrap/>
            <w:vAlign w:val="center"/>
            <w:hideMark/>
          </w:tcPr>
          <w:p w14:paraId="75C27BF1"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r>
      <w:tr w:rsidR="00AE4CA8" w:rsidRPr="00C60A1E" w14:paraId="62AF6387" w14:textId="77777777" w:rsidTr="00C36B1B">
        <w:trPr>
          <w:trHeight w:val="300"/>
        </w:trPr>
        <w:tc>
          <w:tcPr>
            <w:tcW w:w="4360" w:type="dxa"/>
            <w:shd w:val="clear" w:color="auto" w:fill="auto"/>
            <w:noWrap/>
            <w:vAlign w:val="center"/>
            <w:hideMark/>
          </w:tcPr>
          <w:p w14:paraId="1546E01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Napranum Aboriginal Shire Council</w:t>
            </w:r>
          </w:p>
        </w:tc>
        <w:tc>
          <w:tcPr>
            <w:tcW w:w="5421" w:type="dxa"/>
            <w:shd w:val="clear" w:color="auto" w:fill="auto"/>
            <w:noWrap/>
            <w:vAlign w:val="center"/>
            <w:hideMark/>
          </w:tcPr>
          <w:p w14:paraId="5B0ED28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5E7C12A9" w14:textId="77777777" w:rsidTr="00C36B1B">
        <w:trPr>
          <w:trHeight w:val="300"/>
        </w:trPr>
        <w:tc>
          <w:tcPr>
            <w:tcW w:w="4360" w:type="dxa"/>
            <w:shd w:val="clear" w:color="auto" w:fill="auto"/>
            <w:noWrap/>
            <w:vAlign w:val="center"/>
            <w:hideMark/>
          </w:tcPr>
          <w:p w14:paraId="7D8A0DC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Noosa Shire Council</w:t>
            </w:r>
          </w:p>
        </w:tc>
        <w:tc>
          <w:tcPr>
            <w:tcW w:w="5421" w:type="dxa"/>
            <w:shd w:val="clear" w:color="auto" w:fill="auto"/>
            <w:noWrap/>
            <w:vAlign w:val="center"/>
            <w:hideMark/>
          </w:tcPr>
          <w:p w14:paraId="343E8B8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r>
      <w:tr w:rsidR="00AE4CA8" w:rsidRPr="00C60A1E" w14:paraId="01C7C619" w14:textId="77777777" w:rsidTr="00C36B1B">
        <w:trPr>
          <w:trHeight w:val="300"/>
        </w:trPr>
        <w:tc>
          <w:tcPr>
            <w:tcW w:w="4360" w:type="dxa"/>
            <w:shd w:val="clear" w:color="auto" w:fill="auto"/>
            <w:noWrap/>
            <w:vAlign w:val="center"/>
            <w:hideMark/>
          </w:tcPr>
          <w:p w14:paraId="58E4BBF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North Burnett Regional Council</w:t>
            </w:r>
          </w:p>
        </w:tc>
        <w:tc>
          <w:tcPr>
            <w:tcW w:w="5421" w:type="dxa"/>
            <w:shd w:val="clear" w:color="auto" w:fill="auto"/>
            <w:noWrap/>
            <w:vAlign w:val="center"/>
            <w:hideMark/>
          </w:tcPr>
          <w:p w14:paraId="5A0B625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Wide Bay Burnett</w:t>
            </w:r>
          </w:p>
        </w:tc>
      </w:tr>
      <w:tr w:rsidR="00AE4CA8" w:rsidRPr="00C60A1E" w14:paraId="379C35A9" w14:textId="77777777" w:rsidTr="00C36B1B">
        <w:trPr>
          <w:trHeight w:val="300"/>
        </w:trPr>
        <w:tc>
          <w:tcPr>
            <w:tcW w:w="4360" w:type="dxa"/>
            <w:shd w:val="clear" w:color="auto" w:fill="auto"/>
            <w:noWrap/>
            <w:vAlign w:val="center"/>
            <w:hideMark/>
          </w:tcPr>
          <w:p w14:paraId="68076C8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Northern Peninsular Area Regional Council</w:t>
            </w:r>
          </w:p>
        </w:tc>
        <w:tc>
          <w:tcPr>
            <w:tcW w:w="5421" w:type="dxa"/>
            <w:shd w:val="clear" w:color="auto" w:fill="auto"/>
            <w:noWrap/>
            <w:vAlign w:val="center"/>
            <w:hideMark/>
          </w:tcPr>
          <w:p w14:paraId="7FDC0AE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3BB95CD2" w14:textId="77777777" w:rsidTr="00C36B1B">
        <w:trPr>
          <w:trHeight w:val="300"/>
        </w:trPr>
        <w:tc>
          <w:tcPr>
            <w:tcW w:w="4360" w:type="dxa"/>
            <w:shd w:val="clear" w:color="auto" w:fill="auto"/>
            <w:noWrap/>
            <w:vAlign w:val="center"/>
            <w:hideMark/>
          </w:tcPr>
          <w:p w14:paraId="7EC36F21"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Palm Island Aboriginal Shire Council</w:t>
            </w:r>
          </w:p>
        </w:tc>
        <w:tc>
          <w:tcPr>
            <w:tcW w:w="5421" w:type="dxa"/>
            <w:shd w:val="clear" w:color="auto" w:fill="auto"/>
            <w:noWrap/>
            <w:vAlign w:val="center"/>
            <w:hideMark/>
          </w:tcPr>
          <w:p w14:paraId="2A8B43E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Townsville</w:t>
            </w:r>
          </w:p>
        </w:tc>
      </w:tr>
      <w:tr w:rsidR="00AE4CA8" w:rsidRPr="00C60A1E" w14:paraId="5168D5D5" w14:textId="77777777" w:rsidTr="00C36B1B">
        <w:trPr>
          <w:trHeight w:val="300"/>
        </w:trPr>
        <w:tc>
          <w:tcPr>
            <w:tcW w:w="4360" w:type="dxa"/>
            <w:shd w:val="clear" w:color="auto" w:fill="auto"/>
            <w:noWrap/>
            <w:vAlign w:val="center"/>
            <w:hideMark/>
          </w:tcPr>
          <w:p w14:paraId="512AC4F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Paroo Shire Council</w:t>
            </w:r>
          </w:p>
        </w:tc>
        <w:tc>
          <w:tcPr>
            <w:tcW w:w="5421" w:type="dxa"/>
            <w:shd w:val="clear" w:color="auto" w:fill="auto"/>
            <w:noWrap/>
            <w:vAlign w:val="center"/>
            <w:hideMark/>
          </w:tcPr>
          <w:p w14:paraId="70D25DE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r>
      <w:tr w:rsidR="00AE4CA8" w:rsidRPr="00C60A1E" w14:paraId="3D55FE0B" w14:textId="77777777" w:rsidTr="00C36B1B">
        <w:trPr>
          <w:trHeight w:val="300"/>
        </w:trPr>
        <w:tc>
          <w:tcPr>
            <w:tcW w:w="4360" w:type="dxa"/>
            <w:shd w:val="clear" w:color="auto" w:fill="auto"/>
            <w:noWrap/>
            <w:vAlign w:val="center"/>
            <w:hideMark/>
          </w:tcPr>
          <w:p w14:paraId="3DE03CB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Pormpuraaw Aboriginal Shire Council</w:t>
            </w:r>
          </w:p>
        </w:tc>
        <w:tc>
          <w:tcPr>
            <w:tcW w:w="5421" w:type="dxa"/>
            <w:shd w:val="clear" w:color="auto" w:fill="auto"/>
            <w:noWrap/>
            <w:vAlign w:val="center"/>
            <w:hideMark/>
          </w:tcPr>
          <w:p w14:paraId="5E855D3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4BD6DEC8" w14:textId="77777777" w:rsidTr="00C36B1B">
        <w:trPr>
          <w:trHeight w:val="300"/>
        </w:trPr>
        <w:tc>
          <w:tcPr>
            <w:tcW w:w="4360" w:type="dxa"/>
            <w:shd w:val="clear" w:color="auto" w:fill="auto"/>
            <w:noWrap/>
            <w:vAlign w:val="center"/>
            <w:hideMark/>
          </w:tcPr>
          <w:p w14:paraId="26FFB78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Quilpie Shire Council</w:t>
            </w:r>
          </w:p>
        </w:tc>
        <w:tc>
          <w:tcPr>
            <w:tcW w:w="5421" w:type="dxa"/>
            <w:shd w:val="clear" w:color="auto" w:fill="auto"/>
            <w:noWrap/>
            <w:vAlign w:val="center"/>
            <w:hideMark/>
          </w:tcPr>
          <w:p w14:paraId="3B306D1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r>
      <w:tr w:rsidR="00AE4CA8" w:rsidRPr="00C60A1E" w14:paraId="169758FF" w14:textId="77777777" w:rsidTr="00C36B1B">
        <w:trPr>
          <w:trHeight w:val="300"/>
        </w:trPr>
        <w:tc>
          <w:tcPr>
            <w:tcW w:w="4360" w:type="dxa"/>
            <w:shd w:val="clear" w:color="auto" w:fill="auto"/>
            <w:noWrap/>
            <w:vAlign w:val="center"/>
            <w:hideMark/>
          </w:tcPr>
          <w:p w14:paraId="0D2D720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Redland City Council</w:t>
            </w:r>
          </w:p>
        </w:tc>
        <w:tc>
          <w:tcPr>
            <w:tcW w:w="5421" w:type="dxa"/>
            <w:shd w:val="clear" w:color="auto" w:fill="auto"/>
            <w:noWrap/>
            <w:vAlign w:val="center"/>
            <w:hideMark/>
          </w:tcPr>
          <w:p w14:paraId="237D3CE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r>
      <w:tr w:rsidR="00AE4CA8" w:rsidRPr="00C60A1E" w14:paraId="47E94CA0" w14:textId="77777777" w:rsidTr="00C36B1B">
        <w:trPr>
          <w:trHeight w:val="300"/>
        </w:trPr>
        <w:tc>
          <w:tcPr>
            <w:tcW w:w="4360" w:type="dxa"/>
            <w:shd w:val="clear" w:color="auto" w:fill="auto"/>
            <w:noWrap/>
            <w:vAlign w:val="center"/>
            <w:hideMark/>
          </w:tcPr>
          <w:p w14:paraId="473DDCA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Richmond Shire Council</w:t>
            </w:r>
          </w:p>
        </w:tc>
        <w:tc>
          <w:tcPr>
            <w:tcW w:w="5421" w:type="dxa"/>
            <w:shd w:val="clear" w:color="auto" w:fill="auto"/>
            <w:noWrap/>
            <w:vAlign w:val="center"/>
            <w:hideMark/>
          </w:tcPr>
          <w:p w14:paraId="2B466DA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Mount Isa and North West Region</w:t>
            </w:r>
          </w:p>
        </w:tc>
      </w:tr>
      <w:tr w:rsidR="00AE4CA8" w:rsidRPr="00C60A1E" w14:paraId="2B4081AF" w14:textId="77777777" w:rsidTr="00C36B1B">
        <w:trPr>
          <w:trHeight w:val="300"/>
        </w:trPr>
        <w:tc>
          <w:tcPr>
            <w:tcW w:w="4360" w:type="dxa"/>
            <w:shd w:val="clear" w:color="auto" w:fill="auto"/>
            <w:noWrap/>
            <w:vAlign w:val="center"/>
            <w:hideMark/>
          </w:tcPr>
          <w:p w14:paraId="5C2D6F5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Rockhampton Regional Council</w:t>
            </w:r>
          </w:p>
        </w:tc>
        <w:tc>
          <w:tcPr>
            <w:tcW w:w="5421" w:type="dxa"/>
            <w:shd w:val="clear" w:color="auto" w:fill="auto"/>
            <w:noWrap/>
            <w:vAlign w:val="center"/>
            <w:hideMark/>
          </w:tcPr>
          <w:p w14:paraId="5616297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Rockhampton</w:t>
            </w:r>
          </w:p>
        </w:tc>
      </w:tr>
      <w:tr w:rsidR="00AE4CA8" w:rsidRPr="00C60A1E" w14:paraId="1F55E96C" w14:textId="77777777" w:rsidTr="00C36B1B">
        <w:trPr>
          <w:trHeight w:val="300"/>
        </w:trPr>
        <w:tc>
          <w:tcPr>
            <w:tcW w:w="4360" w:type="dxa"/>
            <w:shd w:val="clear" w:color="auto" w:fill="auto"/>
            <w:noWrap/>
            <w:vAlign w:val="center"/>
            <w:hideMark/>
          </w:tcPr>
          <w:p w14:paraId="64BBE1CD"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Scenic Rim Regional Council</w:t>
            </w:r>
          </w:p>
        </w:tc>
        <w:tc>
          <w:tcPr>
            <w:tcW w:w="5421" w:type="dxa"/>
            <w:shd w:val="clear" w:color="auto" w:fill="auto"/>
            <w:noWrap/>
            <w:vAlign w:val="center"/>
            <w:hideMark/>
          </w:tcPr>
          <w:p w14:paraId="16D25D6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r>
      <w:tr w:rsidR="00AE4CA8" w:rsidRPr="00C60A1E" w14:paraId="500E6861" w14:textId="77777777" w:rsidTr="00C36B1B">
        <w:trPr>
          <w:trHeight w:val="300"/>
        </w:trPr>
        <w:tc>
          <w:tcPr>
            <w:tcW w:w="4360" w:type="dxa"/>
            <w:shd w:val="clear" w:color="auto" w:fill="auto"/>
            <w:noWrap/>
            <w:vAlign w:val="center"/>
            <w:hideMark/>
          </w:tcPr>
          <w:p w14:paraId="3DE8A62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Somerset Regional Council</w:t>
            </w:r>
          </w:p>
        </w:tc>
        <w:tc>
          <w:tcPr>
            <w:tcW w:w="5421" w:type="dxa"/>
            <w:shd w:val="clear" w:color="auto" w:fill="auto"/>
            <w:noWrap/>
            <w:vAlign w:val="center"/>
            <w:hideMark/>
          </w:tcPr>
          <w:p w14:paraId="213A2E4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r>
      <w:tr w:rsidR="00AE4CA8" w:rsidRPr="00C60A1E" w14:paraId="372D5C83" w14:textId="77777777" w:rsidTr="00C36B1B">
        <w:trPr>
          <w:trHeight w:val="300"/>
        </w:trPr>
        <w:tc>
          <w:tcPr>
            <w:tcW w:w="4360" w:type="dxa"/>
            <w:shd w:val="clear" w:color="auto" w:fill="auto"/>
            <w:noWrap/>
            <w:vAlign w:val="center"/>
            <w:hideMark/>
          </w:tcPr>
          <w:p w14:paraId="53C7447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Burnett Regional Council</w:t>
            </w:r>
          </w:p>
        </w:tc>
        <w:tc>
          <w:tcPr>
            <w:tcW w:w="5421" w:type="dxa"/>
            <w:shd w:val="clear" w:color="auto" w:fill="auto"/>
            <w:noWrap/>
            <w:vAlign w:val="center"/>
            <w:hideMark/>
          </w:tcPr>
          <w:p w14:paraId="1E9AE41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Wide Bay Burnett</w:t>
            </w:r>
          </w:p>
        </w:tc>
      </w:tr>
      <w:tr w:rsidR="00AE4CA8" w:rsidRPr="00C60A1E" w14:paraId="6B641FCD" w14:textId="77777777" w:rsidTr="00C36B1B">
        <w:trPr>
          <w:trHeight w:val="300"/>
        </w:trPr>
        <w:tc>
          <w:tcPr>
            <w:tcW w:w="4360" w:type="dxa"/>
            <w:shd w:val="clear" w:color="auto" w:fill="auto"/>
            <w:noWrap/>
            <w:vAlign w:val="center"/>
            <w:hideMark/>
          </w:tcPr>
          <w:p w14:paraId="6242E7B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Southern Downs Regional Council</w:t>
            </w:r>
          </w:p>
        </w:tc>
        <w:tc>
          <w:tcPr>
            <w:tcW w:w="5421" w:type="dxa"/>
            <w:shd w:val="clear" w:color="auto" w:fill="auto"/>
            <w:noWrap/>
            <w:vAlign w:val="center"/>
            <w:hideMark/>
          </w:tcPr>
          <w:p w14:paraId="3BC0B81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r>
      <w:tr w:rsidR="00AE4CA8" w:rsidRPr="00C60A1E" w14:paraId="539E098A" w14:textId="77777777" w:rsidTr="00C36B1B">
        <w:trPr>
          <w:trHeight w:val="300"/>
        </w:trPr>
        <w:tc>
          <w:tcPr>
            <w:tcW w:w="4360" w:type="dxa"/>
            <w:shd w:val="clear" w:color="auto" w:fill="auto"/>
            <w:noWrap/>
            <w:vAlign w:val="center"/>
            <w:hideMark/>
          </w:tcPr>
          <w:p w14:paraId="7B24F18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Sunshine Coast Regional Council</w:t>
            </w:r>
          </w:p>
        </w:tc>
        <w:tc>
          <w:tcPr>
            <w:tcW w:w="5421" w:type="dxa"/>
            <w:shd w:val="clear" w:color="auto" w:fill="auto"/>
            <w:noWrap/>
            <w:vAlign w:val="center"/>
            <w:hideMark/>
          </w:tcPr>
          <w:p w14:paraId="5353DEF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East Queensland</w:t>
            </w:r>
          </w:p>
        </w:tc>
      </w:tr>
      <w:tr w:rsidR="00AE4CA8" w:rsidRPr="00C60A1E" w14:paraId="59610812" w14:textId="77777777" w:rsidTr="00C36B1B">
        <w:trPr>
          <w:trHeight w:val="300"/>
        </w:trPr>
        <w:tc>
          <w:tcPr>
            <w:tcW w:w="4360" w:type="dxa"/>
            <w:shd w:val="clear" w:color="auto" w:fill="auto"/>
            <w:noWrap/>
            <w:vAlign w:val="center"/>
            <w:hideMark/>
          </w:tcPr>
          <w:p w14:paraId="70E0E279"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Tablelands Regional Council</w:t>
            </w:r>
          </w:p>
        </w:tc>
        <w:tc>
          <w:tcPr>
            <w:tcW w:w="5421" w:type="dxa"/>
            <w:shd w:val="clear" w:color="auto" w:fill="auto"/>
            <w:noWrap/>
            <w:vAlign w:val="center"/>
            <w:hideMark/>
          </w:tcPr>
          <w:p w14:paraId="7E5D3902"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1A764FC5" w14:textId="77777777" w:rsidTr="00C36B1B">
        <w:trPr>
          <w:trHeight w:val="300"/>
        </w:trPr>
        <w:tc>
          <w:tcPr>
            <w:tcW w:w="4360" w:type="dxa"/>
            <w:shd w:val="clear" w:color="auto" w:fill="auto"/>
            <w:noWrap/>
            <w:vAlign w:val="center"/>
            <w:hideMark/>
          </w:tcPr>
          <w:p w14:paraId="7A7F8E9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Toowoomba Regional Council</w:t>
            </w:r>
          </w:p>
        </w:tc>
        <w:tc>
          <w:tcPr>
            <w:tcW w:w="5421" w:type="dxa"/>
            <w:shd w:val="clear" w:color="auto" w:fill="auto"/>
            <w:noWrap/>
            <w:vAlign w:val="center"/>
            <w:hideMark/>
          </w:tcPr>
          <w:p w14:paraId="0A8E91A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r>
      <w:tr w:rsidR="00AE4CA8" w:rsidRPr="00C60A1E" w14:paraId="158F6810" w14:textId="77777777" w:rsidTr="00C36B1B">
        <w:trPr>
          <w:trHeight w:val="300"/>
        </w:trPr>
        <w:tc>
          <w:tcPr>
            <w:tcW w:w="4360" w:type="dxa"/>
            <w:shd w:val="clear" w:color="auto" w:fill="auto"/>
            <w:noWrap/>
            <w:vAlign w:val="center"/>
            <w:hideMark/>
          </w:tcPr>
          <w:p w14:paraId="47DEF07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Torres Shire Council</w:t>
            </w:r>
          </w:p>
        </w:tc>
        <w:tc>
          <w:tcPr>
            <w:tcW w:w="5421" w:type="dxa"/>
            <w:shd w:val="clear" w:color="auto" w:fill="auto"/>
            <w:noWrap/>
            <w:vAlign w:val="center"/>
            <w:hideMark/>
          </w:tcPr>
          <w:p w14:paraId="4EBBCC0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061FFAAC" w14:textId="77777777" w:rsidTr="00C36B1B">
        <w:trPr>
          <w:trHeight w:val="300"/>
        </w:trPr>
        <w:tc>
          <w:tcPr>
            <w:tcW w:w="4360" w:type="dxa"/>
            <w:shd w:val="clear" w:color="auto" w:fill="auto"/>
            <w:noWrap/>
            <w:vAlign w:val="center"/>
            <w:hideMark/>
          </w:tcPr>
          <w:p w14:paraId="3997EBC7"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Torres Strait Island Regional Council</w:t>
            </w:r>
          </w:p>
        </w:tc>
        <w:tc>
          <w:tcPr>
            <w:tcW w:w="5421" w:type="dxa"/>
            <w:shd w:val="clear" w:color="auto" w:fill="auto"/>
            <w:noWrap/>
            <w:vAlign w:val="center"/>
            <w:hideMark/>
          </w:tcPr>
          <w:p w14:paraId="143D1374"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3AA2756A" w14:textId="77777777" w:rsidTr="00C36B1B">
        <w:trPr>
          <w:trHeight w:val="300"/>
        </w:trPr>
        <w:tc>
          <w:tcPr>
            <w:tcW w:w="4360" w:type="dxa"/>
            <w:shd w:val="clear" w:color="auto" w:fill="auto"/>
            <w:noWrap/>
            <w:vAlign w:val="center"/>
            <w:hideMark/>
          </w:tcPr>
          <w:p w14:paraId="13E04E7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Townsville City Council</w:t>
            </w:r>
          </w:p>
        </w:tc>
        <w:tc>
          <w:tcPr>
            <w:tcW w:w="5421" w:type="dxa"/>
            <w:shd w:val="clear" w:color="auto" w:fill="auto"/>
            <w:noWrap/>
            <w:vAlign w:val="center"/>
            <w:hideMark/>
          </w:tcPr>
          <w:p w14:paraId="1F2DC9C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Townsville</w:t>
            </w:r>
          </w:p>
        </w:tc>
      </w:tr>
      <w:tr w:rsidR="00AE4CA8" w:rsidRPr="00C60A1E" w14:paraId="682D8FA8" w14:textId="77777777" w:rsidTr="00C36B1B">
        <w:trPr>
          <w:trHeight w:val="300"/>
        </w:trPr>
        <w:tc>
          <w:tcPr>
            <w:tcW w:w="4360" w:type="dxa"/>
            <w:shd w:val="clear" w:color="auto" w:fill="auto"/>
            <w:noWrap/>
            <w:vAlign w:val="center"/>
            <w:hideMark/>
          </w:tcPr>
          <w:p w14:paraId="057F3E1A"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Weipa Town Authority</w:t>
            </w:r>
          </w:p>
        </w:tc>
        <w:tc>
          <w:tcPr>
            <w:tcW w:w="5421" w:type="dxa"/>
            <w:shd w:val="clear" w:color="auto" w:fill="auto"/>
            <w:noWrap/>
            <w:vAlign w:val="center"/>
            <w:hideMark/>
          </w:tcPr>
          <w:p w14:paraId="7D7E0FB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72F8235A" w14:textId="77777777" w:rsidTr="00C36B1B">
        <w:trPr>
          <w:trHeight w:val="300"/>
        </w:trPr>
        <w:tc>
          <w:tcPr>
            <w:tcW w:w="4360" w:type="dxa"/>
            <w:shd w:val="clear" w:color="auto" w:fill="auto"/>
            <w:noWrap/>
            <w:vAlign w:val="center"/>
            <w:hideMark/>
          </w:tcPr>
          <w:p w14:paraId="36ED1871"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Western Downs Regional Council</w:t>
            </w:r>
          </w:p>
        </w:tc>
        <w:tc>
          <w:tcPr>
            <w:tcW w:w="5421" w:type="dxa"/>
            <w:shd w:val="clear" w:color="auto" w:fill="auto"/>
            <w:noWrap/>
            <w:vAlign w:val="center"/>
            <w:hideMark/>
          </w:tcPr>
          <w:p w14:paraId="40CF7CE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South West and Darling Downs</w:t>
            </w:r>
          </w:p>
        </w:tc>
      </w:tr>
      <w:tr w:rsidR="00AE4CA8" w:rsidRPr="00C60A1E" w14:paraId="15CBAE49" w14:textId="77777777" w:rsidTr="00C36B1B">
        <w:trPr>
          <w:trHeight w:val="300"/>
        </w:trPr>
        <w:tc>
          <w:tcPr>
            <w:tcW w:w="4360" w:type="dxa"/>
            <w:shd w:val="clear" w:color="auto" w:fill="auto"/>
            <w:noWrap/>
            <w:vAlign w:val="center"/>
            <w:hideMark/>
          </w:tcPr>
          <w:p w14:paraId="347127AF"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Whitsunday Regional Council</w:t>
            </w:r>
          </w:p>
        </w:tc>
        <w:tc>
          <w:tcPr>
            <w:tcW w:w="5421" w:type="dxa"/>
            <w:shd w:val="clear" w:color="auto" w:fill="auto"/>
            <w:noWrap/>
            <w:vAlign w:val="center"/>
            <w:hideMark/>
          </w:tcPr>
          <w:p w14:paraId="740C454E"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Mackay/Whitsunday Region</w:t>
            </w:r>
          </w:p>
        </w:tc>
      </w:tr>
      <w:tr w:rsidR="00AE4CA8" w:rsidRPr="00C60A1E" w14:paraId="7C0A22F6" w14:textId="77777777" w:rsidTr="00C36B1B">
        <w:trPr>
          <w:trHeight w:val="300"/>
        </w:trPr>
        <w:tc>
          <w:tcPr>
            <w:tcW w:w="4360" w:type="dxa"/>
            <w:shd w:val="clear" w:color="auto" w:fill="auto"/>
            <w:noWrap/>
            <w:vAlign w:val="center"/>
            <w:hideMark/>
          </w:tcPr>
          <w:p w14:paraId="41E9DE31"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Winton Shire Council</w:t>
            </w:r>
          </w:p>
        </w:tc>
        <w:tc>
          <w:tcPr>
            <w:tcW w:w="5421" w:type="dxa"/>
            <w:shd w:val="clear" w:color="auto" w:fill="auto"/>
            <w:noWrap/>
            <w:vAlign w:val="center"/>
            <w:hideMark/>
          </w:tcPr>
          <w:p w14:paraId="43FDD611"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The Central West</w:t>
            </w:r>
          </w:p>
        </w:tc>
      </w:tr>
      <w:tr w:rsidR="00AE4CA8" w:rsidRPr="00C60A1E" w14:paraId="5FA2ACD7" w14:textId="77777777" w:rsidTr="00C36B1B">
        <w:trPr>
          <w:trHeight w:val="300"/>
        </w:trPr>
        <w:tc>
          <w:tcPr>
            <w:tcW w:w="4360" w:type="dxa"/>
            <w:shd w:val="clear" w:color="auto" w:fill="auto"/>
            <w:noWrap/>
            <w:vAlign w:val="center"/>
            <w:hideMark/>
          </w:tcPr>
          <w:p w14:paraId="2BEC40F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Woorabinda Aboriginal Shire Council</w:t>
            </w:r>
          </w:p>
        </w:tc>
        <w:tc>
          <w:tcPr>
            <w:tcW w:w="5421" w:type="dxa"/>
            <w:shd w:val="clear" w:color="auto" w:fill="auto"/>
            <w:noWrap/>
            <w:vAlign w:val="center"/>
            <w:hideMark/>
          </w:tcPr>
          <w:p w14:paraId="2183FD8C"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Rockhampton</w:t>
            </w:r>
          </w:p>
        </w:tc>
      </w:tr>
      <w:tr w:rsidR="00AE4CA8" w:rsidRPr="00C60A1E" w14:paraId="31054A7A" w14:textId="77777777" w:rsidTr="00C36B1B">
        <w:trPr>
          <w:trHeight w:val="300"/>
        </w:trPr>
        <w:tc>
          <w:tcPr>
            <w:tcW w:w="4360" w:type="dxa"/>
            <w:shd w:val="clear" w:color="auto" w:fill="auto"/>
            <w:noWrap/>
            <w:vAlign w:val="center"/>
            <w:hideMark/>
          </w:tcPr>
          <w:p w14:paraId="7ECD8ACB"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Wujal Wujal Aboriginal Shire Council</w:t>
            </w:r>
          </w:p>
        </w:tc>
        <w:tc>
          <w:tcPr>
            <w:tcW w:w="5421" w:type="dxa"/>
            <w:shd w:val="clear" w:color="auto" w:fill="auto"/>
            <w:noWrap/>
            <w:vAlign w:val="center"/>
            <w:hideMark/>
          </w:tcPr>
          <w:p w14:paraId="2E529405"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tr w:rsidR="00AE4CA8" w:rsidRPr="00C60A1E" w14:paraId="419B1BF9" w14:textId="77777777" w:rsidTr="00C36B1B">
        <w:trPr>
          <w:trHeight w:val="300"/>
        </w:trPr>
        <w:tc>
          <w:tcPr>
            <w:tcW w:w="4360" w:type="dxa"/>
            <w:shd w:val="clear" w:color="auto" w:fill="auto"/>
            <w:noWrap/>
            <w:vAlign w:val="center"/>
            <w:hideMark/>
          </w:tcPr>
          <w:p w14:paraId="3306E8D0"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Yarrabah Aboriginal Shire Council</w:t>
            </w:r>
          </w:p>
        </w:tc>
        <w:tc>
          <w:tcPr>
            <w:tcW w:w="5421" w:type="dxa"/>
            <w:shd w:val="clear" w:color="auto" w:fill="auto"/>
            <w:noWrap/>
            <w:vAlign w:val="center"/>
            <w:hideMark/>
          </w:tcPr>
          <w:p w14:paraId="2B1E39C6" w14:textId="77777777" w:rsidR="00AE4CA8" w:rsidRPr="00C60A1E" w:rsidRDefault="00AE4CA8" w:rsidP="00C36B1B">
            <w:pPr>
              <w:spacing w:before="0" w:after="0" w:line="240" w:lineRule="auto"/>
              <w:rPr>
                <w:rFonts w:cs="Arial"/>
                <w:color w:val="000000"/>
                <w:szCs w:val="22"/>
                <w:lang w:eastAsia="en-AU"/>
              </w:rPr>
            </w:pPr>
            <w:r w:rsidRPr="00C60A1E">
              <w:rPr>
                <w:rFonts w:cs="Arial"/>
                <w:color w:val="000000"/>
                <w:szCs w:val="22"/>
                <w:lang w:eastAsia="en-AU"/>
              </w:rPr>
              <w:t>Cairns and Far North Queensland</w:t>
            </w:r>
          </w:p>
        </w:tc>
      </w:tr>
      <w:bookmarkEnd w:id="27"/>
      <w:bookmarkEnd w:id="17"/>
    </w:tbl>
    <w:p w14:paraId="768CFE63" w14:textId="77777777" w:rsidR="00AE4CA8" w:rsidRPr="00CD7CEE" w:rsidRDefault="00AE4CA8" w:rsidP="00AE4CA8">
      <w:pPr>
        <w:rPr>
          <w:lang w:eastAsia="en-AU"/>
        </w:rPr>
      </w:pPr>
    </w:p>
    <w:sectPr w:rsidR="00AE4CA8" w:rsidRPr="00CD7CEE" w:rsidSect="002A55AD">
      <w:headerReference w:type="even" r:id="rId24"/>
      <w:headerReference w:type="default" r:id="rId25"/>
      <w:footerReference w:type="default" r:id="rId26"/>
      <w:headerReference w:type="first" r:id="rId27"/>
      <w:footerReference w:type="first" r:id="rId28"/>
      <w:pgSz w:w="11906" w:h="16838" w:code="9"/>
      <w:pgMar w:top="833" w:right="1134" w:bottom="1418" w:left="1134" w:header="482" w:footer="48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D4DAE" w14:textId="77777777" w:rsidR="005A353D" w:rsidRDefault="005A353D" w:rsidP="000654C3">
      <w:r>
        <w:separator/>
      </w:r>
    </w:p>
    <w:p w14:paraId="0779E3BB" w14:textId="77777777" w:rsidR="005A353D" w:rsidRDefault="005A353D" w:rsidP="000654C3"/>
  </w:endnote>
  <w:endnote w:type="continuationSeparator" w:id="0">
    <w:p w14:paraId="3D8DF379" w14:textId="77777777" w:rsidR="005A353D" w:rsidRDefault="005A353D" w:rsidP="000654C3">
      <w:r>
        <w:continuationSeparator/>
      </w:r>
    </w:p>
    <w:p w14:paraId="09C22B92" w14:textId="77777777" w:rsidR="005A353D" w:rsidRDefault="005A353D" w:rsidP="00065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00E9" w14:textId="77777777" w:rsidR="005A353D" w:rsidRPr="008B7B5F" w:rsidRDefault="005A353D" w:rsidP="00297F23">
    <w:pPr>
      <w:pStyle w:val="Footer"/>
      <w:pBdr>
        <w:top w:val="single" w:sz="4" w:space="4" w:color="414042"/>
      </w:pBdr>
      <w:tabs>
        <w:tab w:val="clear" w:pos="9639"/>
        <w:tab w:val="right" w:pos="10206"/>
        <w:tab w:val="right" w:pos="14459"/>
      </w:tabs>
      <w:ind w:right="-1"/>
    </w:pPr>
    <w:r>
      <w:t>F</w:t>
    </w:r>
    <w:r w:rsidRPr="008B7B5F">
      <w:t>ile path (optional)Date of document or version number (optional)</w:t>
    </w:r>
    <w:r w:rsidRPr="008B7B5F">
      <w:tab/>
    </w:r>
    <w:r w:rsidRPr="00AA07AF">
      <w:t xml:space="preserve">Page </w:t>
    </w:r>
    <w:r>
      <w:fldChar w:fldCharType="begin"/>
    </w:r>
    <w:r>
      <w:instrText xml:space="preserve"> PAGE </w:instrText>
    </w:r>
    <w:r>
      <w:fldChar w:fldCharType="separate"/>
    </w:r>
    <w:r>
      <w:rPr>
        <w:noProof/>
      </w:rPr>
      <w:t>2</w:t>
    </w:r>
    <w:r>
      <w:rPr>
        <w:noProof/>
      </w:rPr>
      <w:fldChar w:fldCharType="end"/>
    </w:r>
    <w:r w:rsidRPr="00AA07AF">
      <w:t xml:space="preserve"> of </w:t>
    </w:r>
    <w:fldSimple w:instr=" NUMPAGES ">
      <w:r>
        <w:rPr>
          <w:noProof/>
        </w:rPr>
        <w:t>12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BF58" w14:textId="77777777" w:rsidR="005A353D" w:rsidRPr="009E0099" w:rsidRDefault="005A353D" w:rsidP="009E0099">
    <w:pPr>
      <w:pStyle w:val="Footer"/>
      <w:ind w:left="-567"/>
      <w:rPr>
        <w:color w:val="FFFFFF"/>
        <w:sz w:val="24"/>
      </w:rPr>
    </w:pPr>
    <w:r>
      <w:rPr>
        <w:noProof/>
        <w:lang w:eastAsia="en-AU"/>
      </w:rPr>
      <w:drawing>
        <wp:anchor distT="0" distB="0" distL="114300" distR="114300" simplePos="0" relativeHeight="251670528" behindDoc="0" locked="1" layoutInCell="1" allowOverlap="1" wp14:anchorId="2CAD7733" wp14:editId="15C2B82C">
          <wp:simplePos x="0" y="0"/>
          <wp:positionH relativeFrom="column">
            <wp:posOffset>-725805</wp:posOffset>
          </wp:positionH>
          <wp:positionV relativeFrom="page">
            <wp:posOffset>9383395</wp:posOffset>
          </wp:positionV>
          <wp:extent cx="7560310" cy="1283335"/>
          <wp:effectExtent l="0" t="0" r="2540" b="0"/>
          <wp:wrapSquare wrapText="bothSides"/>
          <wp:docPr id="17" name="Picture 17" descr="A4 portrait footer-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portrait footer-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8333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DD8A" w14:textId="0C3E4DEA" w:rsidR="005A353D" w:rsidRPr="00D03987" w:rsidRDefault="005A353D" w:rsidP="00D03987">
    <w:pPr>
      <w:pStyle w:val="Footer"/>
      <w:pBdr>
        <w:top w:val="single" w:sz="4" w:space="4" w:color="414042"/>
      </w:pBdr>
      <w:tabs>
        <w:tab w:val="clear" w:pos="9639"/>
        <w:tab w:val="right" w:pos="14589"/>
      </w:tabs>
      <w:ind w:right="-1"/>
    </w:pPr>
    <w:r w:rsidRPr="008B7B5F">
      <w:tab/>
    </w:r>
    <w:r w:rsidRPr="00AA07AF">
      <w:t xml:space="preserve">Page </w:t>
    </w:r>
    <w:r>
      <w:fldChar w:fldCharType="begin"/>
    </w:r>
    <w:r>
      <w:instrText xml:space="preserve"> PAGE </w:instrText>
    </w:r>
    <w:r>
      <w:fldChar w:fldCharType="separate"/>
    </w:r>
    <w:r>
      <w:rPr>
        <w:noProof/>
      </w:rPr>
      <w:t>3</w:t>
    </w:r>
    <w:r>
      <w:rPr>
        <w:noProof/>
      </w:rPr>
      <w:fldChar w:fldCharType="end"/>
    </w:r>
    <w:r w:rsidRPr="00AA07AF">
      <w:t xml:space="preserve"> of </w:t>
    </w:r>
    <w:fldSimple w:instr=" NUMPAGES ">
      <w:r>
        <w:rPr>
          <w:noProof/>
        </w:rPr>
        <w:t>6</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381E" w14:textId="77777777" w:rsidR="005A353D" w:rsidRPr="009E0099" w:rsidRDefault="005A353D" w:rsidP="009E0099">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ADBA" w14:textId="77777777" w:rsidR="005A353D" w:rsidRDefault="005A353D" w:rsidP="000654C3">
      <w:r>
        <w:separator/>
      </w:r>
    </w:p>
    <w:p w14:paraId="632E9208" w14:textId="77777777" w:rsidR="005A353D" w:rsidRDefault="005A353D" w:rsidP="000654C3"/>
  </w:footnote>
  <w:footnote w:type="continuationSeparator" w:id="0">
    <w:p w14:paraId="3973F4DD" w14:textId="77777777" w:rsidR="005A353D" w:rsidRDefault="005A353D" w:rsidP="000654C3">
      <w:r>
        <w:continuationSeparator/>
      </w:r>
    </w:p>
    <w:p w14:paraId="30858EA3" w14:textId="77777777" w:rsidR="005A353D" w:rsidRDefault="005A353D" w:rsidP="00065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60F1" w14:textId="41E3FC60" w:rsidR="005A353D" w:rsidRDefault="005A353D" w:rsidP="00FC3E5D">
    <w:pPr>
      <w:spacing w:before="0" w:after="0" w:line="240" w:lineRule="auto"/>
      <w:ind w:left="-142" w:right="262"/>
      <w:rPr>
        <w:color w:val="FFFFFF"/>
      </w:rPr>
    </w:pPr>
    <w:r>
      <w:rPr>
        <w:noProof/>
        <w:color w:val="FFFFFF"/>
        <w:sz w:val="18"/>
        <w:szCs w:val="18"/>
        <w:lang w:eastAsia="en-AU"/>
      </w:rPr>
      <mc:AlternateContent>
        <mc:Choice Requires="wps">
          <w:drawing>
            <wp:anchor distT="0" distB="0" distL="114300" distR="114300" simplePos="0" relativeHeight="251668480" behindDoc="1" locked="0" layoutInCell="1" allowOverlap="1" wp14:anchorId="7A0D0550" wp14:editId="205A43B3">
              <wp:simplePos x="0" y="0"/>
              <wp:positionH relativeFrom="column">
                <wp:posOffset>-160020</wp:posOffset>
              </wp:positionH>
              <wp:positionV relativeFrom="paragraph">
                <wp:posOffset>86360</wp:posOffset>
              </wp:positionV>
              <wp:extent cx="215900" cy="208280"/>
              <wp:effectExtent l="57150" t="0" r="31750" b="20320"/>
              <wp:wrapNone/>
              <wp:docPr id="10"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5D99D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6DFB3E" id="Round Single Corner Rectangle 5" o:spid="_x0000_s1026" style="position:absolute;margin-left:-12.6pt;margin-top:6.8pt;width:17pt;height:16.4pt;rotation:135;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" path="m,l70817,4994r105195,-43c198021,4951,215863,22793,215863,44802r-3729,162570l,xe" fillcolor="#5d99d2" stroked="f" strokeweight="1pt">
              <v:stroke joinstyle="miter"/>
              <v:path arrowok="t" o:connecttype="custom" o:connectlocs="0,0;70829,5016;176042,4973;215900,44998;212170,208280;0,0" o:connectangles="0,0,0,0,0,0"/>
            </v:shape>
          </w:pict>
        </mc:Fallback>
      </mc:AlternateContent>
    </w:r>
    <w:r>
      <w:rPr>
        <w:noProof/>
        <w:color w:val="FFFFFF"/>
        <w:sz w:val="18"/>
        <w:szCs w:val="18"/>
        <w:lang w:eastAsia="en-AU"/>
      </w:rPr>
      <mc:AlternateContent>
        <mc:Choice Requires="wps">
          <w:drawing>
            <wp:anchor distT="0" distB="0" distL="114300" distR="114300" simplePos="0" relativeHeight="251669504" behindDoc="1" locked="0" layoutInCell="1" allowOverlap="1" wp14:anchorId="6091CCC4" wp14:editId="5DE22FE3">
              <wp:simplePos x="0" y="0"/>
              <wp:positionH relativeFrom="column">
                <wp:posOffset>-874395</wp:posOffset>
              </wp:positionH>
              <wp:positionV relativeFrom="paragraph">
                <wp:posOffset>-99695</wp:posOffset>
              </wp:positionV>
              <wp:extent cx="13067665" cy="2914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5D99D2"/>
                      </a:solidFill>
                      <a:ln w="6350">
                        <a:noFill/>
                      </a:ln>
                      <a:effectLst/>
                    </wps:spPr>
                    <wps:txbx>
                      <w:txbxContent>
                        <w:p w14:paraId="58426A86" w14:textId="77777777" w:rsidR="005A353D" w:rsidRPr="003400D9" w:rsidRDefault="005A353D" w:rsidP="000654C3">
                          <w:pPr>
                            <w:spacing w:before="0" w:after="0" w:line="240" w:lineRule="auto"/>
                            <w:ind w:right="-15"/>
                            <w:jc w:val="right"/>
                            <w:rPr>
                              <w:color w:val="FFFFFF"/>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91CCC4" id="_x0000_t202" coordsize="21600,21600" o:spt="202" path="m,l,21600r21600,l21600,xe">
              <v:stroke joinstyle="miter"/>
              <v:path gradientshapeok="t" o:connecttype="rect"/>
            </v:shapetype>
            <v:shape id="Text Box 2" o:spid="_x0000_s1026" type="#_x0000_t202" style="position:absolute;left:0;text-align:left;margin-left:-68.85pt;margin-top:-7.85pt;width:1028.95pt;height:22.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" fillcolor="#5d99d2" stroked="f" strokeweight=".5pt">
              <v:textbox inset="0,0,2mm,0">
                <w:txbxContent>
                  <w:p w14:paraId="58426A86" w14:textId="77777777" w:rsidR="005A353D" w:rsidRPr="003400D9" w:rsidRDefault="005A353D" w:rsidP="000654C3">
                    <w:pPr>
                      <w:spacing w:before="0" w:after="0" w:line="240" w:lineRule="auto"/>
                      <w:ind w:right="-15"/>
                      <w:jc w:val="right"/>
                      <w:rPr>
                        <w:color w:val="FFFFFF"/>
                        <w:sz w:val="16"/>
                        <w:szCs w:val="16"/>
                      </w:rPr>
                    </w:pPr>
                  </w:p>
                </w:txbxContent>
              </v:textbox>
            </v:shape>
          </w:pict>
        </mc:Fallback>
      </mc:AlternateContent>
    </w:r>
    <w:r>
      <w:rPr>
        <w:noProof/>
        <w:color w:val="FFFFFF"/>
        <w:sz w:val="18"/>
        <w:szCs w:val="18"/>
        <w:lang w:eastAsia="en-AU"/>
      </w:rPr>
      <w:t>QContracts Proposed Workplan for 2016/17 – Office of the Chief Advisor - Procurement</w:t>
    </w:r>
  </w:p>
  <w:p w14:paraId="6AE2CACD" w14:textId="77777777" w:rsidR="005A353D" w:rsidRPr="00AF5771" w:rsidRDefault="005A353D" w:rsidP="000654C3">
    <w:pPr>
      <w:pStyle w:val="Header"/>
      <w:ind w:right="-1"/>
      <w:jc w:val="right"/>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E121" w14:textId="7306AA15" w:rsidR="005A353D" w:rsidRDefault="005A353D" w:rsidP="000654C3">
    <w:pPr>
      <w:pStyle w:val="Header"/>
    </w:pPr>
    <w:r>
      <w:rPr>
        <w:noProof/>
        <w:lang w:eastAsia="en-AU"/>
      </w:rPr>
      <mc:AlternateContent>
        <mc:Choice Requires="wps">
          <w:drawing>
            <wp:anchor distT="0" distB="0" distL="114300" distR="114300" simplePos="0" relativeHeight="251671552" behindDoc="0" locked="0" layoutInCell="1" allowOverlap="1" wp14:anchorId="54695B09" wp14:editId="56757497">
              <wp:simplePos x="0" y="0"/>
              <wp:positionH relativeFrom="column">
                <wp:posOffset>-521970</wp:posOffset>
              </wp:positionH>
              <wp:positionV relativeFrom="paragraph">
                <wp:posOffset>-111760</wp:posOffset>
              </wp:positionV>
              <wp:extent cx="7172325" cy="3059430"/>
              <wp:effectExtent l="1905" t="2540" r="7620" b="5080"/>
              <wp:wrapNone/>
              <wp:docPr id="4" name="Round Single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325" cy="3059430"/>
                      </a:xfrm>
                      <a:custGeom>
                        <a:avLst/>
                        <a:gdLst>
                          <a:gd name="T0" fmla="*/ 0 w 7172325"/>
                          <a:gd name="T1" fmla="*/ 0 h 3059430"/>
                          <a:gd name="T2" fmla="*/ 7008554 w 7172325"/>
                          <a:gd name="T3" fmla="*/ 0 h 3059430"/>
                          <a:gd name="T4" fmla="*/ 7172325 w 7172325"/>
                          <a:gd name="T5" fmla="*/ 163771 h 3059430"/>
                          <a:gd name="T6" fmla="*/ 7172325 w 7172325"/>
                          <a:gd name="T7" fmla="*/ 3059430 h 3059430"/>
                          <a:gd name="T8" fmla="*/ 0 w 7172325"/>
                          <a:gd name="T9" fmla="*/ 3059430 h 3059430"/>
                          <a:gd name="T10" fmla="*/ 0 w 7172325"/>
                          <a:gd name="T11" fmla="*/ 0 h 305943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172325" h="3059430">
                            <a:moveTo>
                              <a:pt x="0" y="0"/>
                            </a:moveTo>
                            <a:lnTo>
                              <a:pt x="7008554" y="0"/>
                            </a:lnTo>
                            <a:cubicBezTo>
                              <a:pt x="7099002" y="0"/>
                              <a:pt x="7172325" y="73323"/>
                              <a:pt x="7172325" y="163771"/>
                            </a:cubicBezTo>
                            <a:lnTo>
                              <a:pt x="7172325" y="3059430"/>
                            </a:lnTo>
                            <a:lnTo>
                              <a:pt x="0" y="3059430"/>
                            </a:lnTo>
                            <a:lnTo>
                              <a:pt x="0" y="0"/>
                            </a:lnTo>
                            <a:close/>
                          </a:path>
                        </a:pathLst>
                      </a:custGeom>
                      <a:solidFill>
                        <a:srgbClr val="A7023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B37A3" id="Round Single Corner Rectangle 11" o:spid="_x0000_s1026" style="position:absolute;margin-left:-41.1pt;margin-top:-8.8pt;width:564.75pt;height:24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2325,305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" path="m,l7008554,v90448,,163771,73323,163771,163771l7172325,3059430,,3059430,,xe" fillcolor="#a70236" stroked="f" strokeweight="1pt">
              <v:stroke joinstyle="miter"/>
              <v:path arrowok="t" o:connecttype="custom" o:connectlocs="0,0;7008554,0;7172325,163771;7172325,3059430;0,3059430;0,0" o:connectangles="0,0,0,0,0,0"/>
            </v:shape>
          </w:pict>
        </mc:Fallback>
      </mc:AlternateContent>
    </w:r>
  </w:p>
  <w:p w14:paraId="34FF84B5" w14:textId="042C1396" w:rsidR="005A353D" w:rsidRDefault="005A353D" w:rsidP="000654C3">
    <w:pPr>
      <w:pStyle w:val="Header"/>
    </w:pPr>
    <w:r>
      <w:rPr>
        <w:noProof/>
        <w:lang w:eastAsia="en-AU"/>
      </w:rPr>
      <mc:AlternateContent>
        <mc:Choice Requires="wps">
          <w:drawing>
            <wp:anchor distT="0" distB="0" distL="114300" distR="114300" simplePos="0" relativeHeight="251673600" behindDoc="0" locked="1" layoutInCell="1" allowOverlap="1" wp14:anchorId="68D64E52" wp14:editId="4C9ED3B1">
              <wp:simplePos x="0" y="0"/>
              <wp:positionH relativeFrom="column">
                <wp:posOffset>-524510</wp:posOffset>
              </wp:positionH>
              <wp:positionV relativeFrom="page">
                <wp:posOffset>3343910</wp:posOffset>
              </wp:positionV>
              <wp:extent cx="7172325" cy="35941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59410"/>
                      </a:xfrm>
                      <a:prstGeom prst="rect">
                        <a:avLst/>
                      </a:prstGeom>
                      <a:solidFill>
                        <a:srgbClr val="CDC8C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9BDAD" id="Rectangle 1" o:spid="_x0000_s1026" style="position:absolute;margin-left:-41.3pt;margin-top:263.3pt;width:564.75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" fillcolor="#cdc8c1" stroked="f" strokeweight="1pt">
              <w10:wrap anchory="page"/>
              <w10:anchorlock/>
            </v:rect>
          </w:pict>
        </mc:Fallback>
      </mc:AlternateContent>
    </w:r>
    <w:r>
      <w:rPr>
        <w:noProof/>
        <w:lang w:eastAsia="en-AU"/>
      </w:rPr>
      <w:drawing>
        <wp:anchor distT="0" distB="0" distL="114300" distR="114300" simplePos="0" relativeHeight="251672576" behindDoc="0" locked="1" layoutInCell="1" allowOverlap="1" wp14:anchorId="008788C5" wp14:editId="6A968D09">
          <wp:simplePos x="0" y="0"/>
          <wp:positionH relativeFrom="column">
            <wp:posOffset>-710565</wp:posOffset>
          </wp:positionH>
          <wp:positionV relativeFrom="page">
            <wp:posOffset>9525</wp:posOffset>
          </wp:positionV>
          <wp:extent cx="400050" cy="32404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0A7C" w14:textId="77777777" w:rsidR="005A353D" w:rsidRDefault="005A35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5C75" w14:textId="4099DFDF" w:rsidR="005A353D" w:rsidRDefault="005A353D" w:rsidP="00CA6485">
    <w:pPr>
      <w:tabs>
        <w:tab w:val="left" w:pos="6994"/>
        <w:tab w:val="left" w:pos="7527"/>
      </w:tabs>
      <w:spacing w:before="0" w:after="0" w:line="240" w:lineRule="auto"/>
      <w:ind w:left="-142" w:right="262"/>
      <w:rPr>
        <w:color w:val="FFFFFF"/>
      </w:rPr>
    </w:pPr>
    <w:r>
      <w:rPr>
        <w:noProof/>
        <w:color w:val="FFFFFF"/>
        <w:sz w:val="18"/>
        <w:szCs w:val="18"/>
        <w:lang w:eastAsia="en-AU"/>
      </w:rPr>
      <mc:AlternateContent>
        <mc:Choice Requires="wps">
          <w:drawing>
            <wp:anchor distT="0" distB="0" distL="114300" distR="114300" simplePos="0" relativeHeight="251658240" behindDoc="1" locked="0" layoutInCell="1" allowOverlap="1" wp14:anchorId="6A201EE3" wp14:editId="1E1D2791">
              <wp:simplePos x="0" y="0"/>
              <wp:positionH relativeFrom="column">
                <wp:posOffset>-181610</wp:posOffset>
              </wp:positionH>
              <wp:positionV relativeFrom="paragraph">
                <wp:posOffset>63500</wp:posOffset>
              </wp:positionV>
              <wp:extent cx="215900" cy="208280"/>
              <wp:effectExtent l="46990" t="0" r="51435" b="33020"/>
              <wp:wrapNone/>
              <wp:docPr id="3"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00000">
                        <a:off x="0" y="0"/>
                        <a:ext cx="215900" cy="208280"/>
                      </a:xfrm>
                      <a:custGeom>
                        <a:avLst/>
                        <a:gdLst>
                          <a:gd name="T0" fmla="*/ 0 w 215863"/>
                          <a:gd name="T1" fmla="*/ 0 h 207372"/>
                          <a:gd name="T2" fmla="*/ 70829 w 215863"/>
                          <a:gd name="T3" fmla="*/ 5016 h 207372"/>
                          <a:gd name="T4" fmla="*/ 176042 w 215863"/>
                          <a:gd name="T5" fmla="*/ 4973 h 207372"/>
                          <a:gd name="T6" fmla="*/ 215900 w 215863"/>
                          <a:gd name="T7" fmla="*/ 44998 h 207372"/>
                          <a:gd name="T8" fmla="*/ 212170 w 215863"/>
                          <a:gd name="T9" fmla="*/ 208280 h 207372"/>
                          <a:gd name="T10" fmla="*/ 0 w 215863"/>
                          <a:gd name="T11" fmla="*/ 0 h 2073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A7023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0B507B" id="Round Single Corner Rectangle 5" o:spid="_x0000_s1026" style="position:absolute;margin-left:-14.3pt;margin-top:5pt;width:17pt;height:16.4pt;rotation:13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" path="m,l70817,4994r105195,-43c198021,4951,215863,22793,215863,44802r-3729,162570l,xe" fillcolor="#a70236" stroked="f" strokeweight="1pt">
              <v:stroke joinstyle="miter"/>
              <v:path arrowok="t" o:connecttype="custom" o:connectlocs="0,0;70841,5038;176072,4995;215937,45195;212206,209192;0,0" o:connectangles="0,0,0,0,0,0"/>
            </v:shape>
          </w:pict>
        </mc:Fallback>
      </mc:AlternateContent>
    </w:r>
    <w:r>
      <w:rPr>
        <w:noProof/>
        <w:color w:val="FFFFFF"/>
        <w:sz w:val="18"/>
        <w:szCs w:val="18"/>
        <w:lang w:eastAsia="en-AU"/>
      </w:rPr>
      <mc:AlternateContent>
        <mc:Choice Requires="wps">
          <w:drawing>
            <wp:anchor distT="0" distB="0" distL="114300" distR="114300" simplePos="0" relativeHeight="251659264" behindDoc="1" locked="0" layoutInCell="1" allowOverlap="1" wp14:anchorId="6D4DDF6D" wp14:editId="3992DBA8">
              <wp:simplePos x="0" y="0"/>
              <wp:positionH relativeFrom="column">
                <wp:posOffset>-872490</wp:posOffset>
              </wp:positionH>
              <wp:positionV relativeFrom="paragraph">
                <wp:posOffset>-99695</wp:posOffset>
              </wp:positionV>
              <wp:extent cx="13067665" cy="29146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67665" cy="291465"/>
                      </a:xfrm>
                      <a:prstGeom prst="rect">
                        <a:avLst/>
                      </a:prstGeom>
                      <a:solidFill>
                        <a:srgbClr val="A70236"/>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285517" w14:textId="77777777" w:rsidR="005A353D" w:rsidRPr="003400D9" w:rsidRDefault="005A353D" w:rsidP="003400D9">
                          <w:pPr>
                            <w:spacing w:before="0" w:after="0" w:line="240" w:lineRule="auto"/>
                            <w:ind w:right="-15"/>
                            <w:jc w:val="right"/>
                            <w:rPr>
                              <w:color w:val="FFFFFF"/>
                              <w:sz w:val="16"/>
                              <w:szCs w:val="16"/>
                            </w:rPr>
                          </w:pPr>
                        </w:p>
                      </w:txbxContent>
                    </wps:txbx>
                    <wps:bodyPr rot="0" vert="horz" wrap="square" lIns="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DDF6D" id="_x0000_t202" coordsize="21600,21600" o:spt="202" path="m,l,21600r21600,l21600,xe">
              <v:stroke joinstyle="miter"/>
              <v:path gradientshapeok="t" o:connecttype="rect"/>
            </v:shapetype>
            <v:shape id="Text Box 1" o:spid="_x0000_s1027" type="#_x0000_t202" style="position:absolute;left:0;text-align:left;margin-left:-68.7pt;margin-top:-7.85pt;width:1028.9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" fillcolor="#a70236" stroked="f" strokeweight=".5pt">
              <v:path arrowok="t"/>
              <v:textbox inset="0,0,2mm,0">
                <w:txbxContent>
                  <w:p w14:paraId="46285517" w14:textId="77777777" w:rsidR="005A353D" w:rsidRPr="003400D9" w:rsidRDefault="005A353D" w:rsidP="003400D9">
                    <w:pPr>
                      <w:spacing w:before="0" w:after="0" w:line="240" w:lineRule="auto"/>
                      <w:ind w:right="-15"/>
                      <w:jc w:val="right"/>
                      <w:rPr>
                        <w:color w:val="FFFFFF"/>
                        <w:sz w:val="16"/>
                        <w:szCs w:val="16"/>
                      </w:rPr>
                    </w:pPr>
                  </w:p>
                </w:txbxContent>
              </v:textbox>
            </v:shape>
          </w:pict>
        </mc:Fallback>
      </mc:AlternateContent>
    </w:r>
    <w:r>
      <w:rPr>
        <w:noProof/>
        <w:color w:val="FFFFFF"/>
        <w:sz w:val="18"/>
        <w:szCs w:val="18"/>
        <w:lang w:eastAsia="en-AU"/>
      </w:rPr>
      <w:t>QTenders User Guide – How to register as a supplier</w:t>
    </w:r>
    <w:r>
      <w:rPr>
        <w:noProof/>
        <w:color w:val="FFFFFF"/>
        <w:sz w:val="18"/>
        <w:szCs w:val="18"/>
        <w:lang w:eastAsia="en-AU"/>
      </w:rPr>
      <w:tab/>
    </w:r>
    <w:r>
      <w:rPr>
        <w:noProof/>
        <w:color w:val="FFFFFF"/>
        <w:sz w:val="18"/>
        <w:szCs w:val="18"/>
        <w:lang w:eastAsia="en-AU"/>
      </w:rPr>
      <w:tab/>
    </w:r>
  </w:p>
  <w:p w14:paraId="4BC1AC06" w14:textId="77777777" w:rsidR="005A353D" w:rsidRDefault="005A353D" w:rsidP="004F3FDC">
    <w:pPr>
      <w:spacing w:before="0" w:after="0" w:line="240" w:lineRule="auto"/>
      <w:ind w:left="-142" w:right="262"/>
      <w:rPr>
        <w:color w:val="FFFFFF"/>
      </w:rPr>
    </w:pPr>
  </w:p>
  <w:p w14:paraId="5FF152DF" w14:textId="77777777" w:rsidR="005A353D" w:rsidRPr="00AF5771" w:rsidRDefault="005A353D" w:rsidP="003400D9">
    <w:pPr>
      <w:pStyle w:val="Header"/>
      <w:ind w:right="-1"/>
      <w:jc w:val="right"/>
      <w:rPr>
        <w:color w:val="FFFFFF"/>
      </w:rPr>
    </w:pPr>
  </w:p>
  <w:p w14:paraId="4805160B" w14:textId="77777777" w:rsidR="005A353D" w:rsidRPr="003400D9" w:rsidRDefault="005A353D" w:rsidP="003400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E81A" w14:textId="77777777" w:rsidR="005A353D" w:rsidRDefault="005A353D" w:rsidP="003400D9">
    <w:pPr>
      <w:pStyle w:val="Header"/>
    </w:pPr>
  </w:p>
  <w:p w14:paraId="5977E3D8" w14:textId="77777777" w:rsidR="005A353D" w:rsidRDefault="005A353D" w:rsidP="003400D9">
    <w:pPr>
      <w:pStyle w:val="Header"/>
    </w:pPr>
    <w:r>
      <w:rPr>
        <w:noProof/>
        <w:lang w:eastAsia="en-AU"/>
      </w:rPr>
      <w:drawing>
        <wp:anchor distT="0" distB="0" distL="114300" distR="114300" simplePos="0" relativeHeight="251657728" behindDoc="0" locked="1" layoutInCell="1" allowOverlap="1" wp14:anchorId="5F814731" wp14:editId="7D950088">
          <wp:simplePos x="0" y="0"/>
          <wp:positionH relativeFrom="column">
            <wp:posOffset>-710565</wp:posOffset>
          </wp:positionH>
          <wp:positionV relativeFrom="page">
            <wp:posOffset>9525</wp:posOffset>
          </wp:positionV>
          <wp:extent cx="400050" cy="3240405"/>
          <wp:effectExtent l="0" t="0" r="0" b="0"/>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anchor>
      </w:drawing>
    </w:r>
  </w:p>
  <w:p w14:paraId="676CAA5C" w14:textId="77777777" w:rsidR="005A353D" w:rsidRPr="003400D9" w:rsidRDefault="005A353D" w:rsidP="0034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64A"/>
    <w:multiLevelType w:val="hybridMultilevel"/>
    <w:tmpl w:val="98A6BE50"/>
    <w:lvl w:ilvl="0" w:tplc="0FF443DC">
      <w:start w:val="1"/>
      <w:numFmt w:val="bullet"/>
      <w:pStyle w:val="Bulleted1"/>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07417972"/>
    <w:multiLevelType w:val="hybridMultilevel"/>
    <w:tmpl w:val="A236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514B8"/>
    <w:multiLevelType w:val="hybridMultilevel"/>
    <w:tmpl w:val="970E6C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B158BE"/>
    <w:multiLevelType w:val="hybridMultilevel"/>
    <w:tmpl w:val="55A4E054"/>
    <w:lvl w:ilvl="0" w:tplc="0C090017">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2933AE"/>
    <w:multiLevelType w:val="hybridMultilevel"/>
    <w:tmpl w:val="57E42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1AAC62FF"/>
    <w:multiLevelType w:val="hybridMultilevel"/>
    <w:tmpl w:val="3922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4A1857"/>
    <w:multiLevelType w:val="hybridMultilevel"/>
    <w:tmpl w:val="E5A46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4404D3"/>
    <w:multiLevelType w:val="multilevel"/>
    <w:tmpl w:val="AA04F472"/>
    <w:lvl w:ilvl="0">
      <w:start w:val="1"/>
      <w:numFmt w:val="bullet"/>
      <w:lvlText w:val=""/>
      <w:lvlJc w:val="left"/>
      <w:pPr>
        <w:tabs>
          <w:tab w:val="num" w:pos="360"/>
        </w:tabs>
        <w:ind w:left="360" w:hanging="360"/>
      </w:pPr>
      <w:rPr>
        <w:rFonts w:ascii="Symbol" w:hAnsi="Symbol" w:hint="default"/>
        <w:color w:val="000000"/>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3B64459"/>
    <w:multiLevelType w:val="hybridMultilevel"/>
    <w:tmpl w:val="A2FC2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FF7F7B"/>
    <w:multiLevelType w:val="hybridMultilevel"/>
    <w:tmpl w:val="F07EC2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AA3EF2"/>
    <w:multiLevelType w:val="hybridMultilevel"/>
    <w:tmpl w:val="077C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FE4473"/>
    <w:multiLevelType w:val="hybridMultilevel"/>
    <w:tmpl w:val="71F0A590"/>
    <w:lvl w:ilvl="0" w:tplc="4CFE3964">
      <w:start w:val="1"/>
      <w:numFmt w:val="bullet"/>
      <w:lvlText w:val=""/>
      <w:lvlJc w:val="left"/>
      <w:pPr>
        <w:tabs>
          <w:tab w:val="num" w:pos="360"/>
        </w:tabs>
        <w:ind w:left="360" w:hanging="360"/>
      </w:pPr>
      <w:rPr>
        <w:rFonts w:ascii="Symbol" w:hAnsi="Symbol" w:hint="default"/>
        <w:color w:val="0000FF"/>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50909"/>
    <w:multiLevelType w:val="hybridMultilevel"/>
    <w:tmpl w:val="78B2C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866C23"/>
    <w:multiLevelType w:val="hybridMultilevel"/>
    <w:tmpl w:val="6F4A0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747725"/>
    <w:multiLevelType w:val="hybridMultilevel"/>
    <w:tmpl w:val="13BED0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297BA0"/>
    <w:multiLevelType w:val="hybridMultilevel"/>
    <w:tmpl w:val="23CEECC0"/>
    <w:lvl w:ilvl="0" w:tplc="E4C04936">
      <w:numFmt w:val="bullet"/>
      <w:lvlText w:val="-"/>
      <w:lvlJc w:val="left"/>
      <w:pPr>
        <w:ind w:left="252" w:hanging="360"/>
      </w:pPr>
      <w:rPr>
        <w:rFonts w:ascii="Arial" w:eastAsia="Times New Roman" w:hAnsi="Arial" w:cs="Arial" w:hint="default"/>
      </w:rPr>
    </w:lvl>
    <w:lvl w:ilvl="1" w:tplc="0C090003" w:tentative="1">
      <w:start w:val="1"/>
      <w:numFmt w:val="bullet"/>
      <w:lvlText w:val="o"/>
      <w:lvlJc w:val="left"/>
      <w:pPr>
        <w:ind w:left="972" w:hanging="360"/>
      </w:pPr>
      <w:rPr>
        <w:rFonts w:ascii="Courier New" w:hAnsi="Courier New" w:cs="Courier New" w:hint="default"/>
      </w:rPr>
    </w:lvl>
    <w:lvl w:ilvl="2" w:tplc="0C090005" w:tentative="1">
      <w:start w:val="1"/>
      <w:numFmt w:val="bullet"/>
      <w:lvlText w:val=""/>
      <w:lvlJc w:val="left"/>
      <w:pPr>
        <w:ind w:left="1692" w:hanging="360"/>
      </w:pPr>
      <w:rPr>
        <w:rFonts w:ascii="Wingdings" w:hAnsi="Wingdings" w:hint="default"/>
      </w:rPr>
    </w:lvl>
    <w:lvl w:ilvl="3" w:tplc="0C090001" w:tentative="1">
      <w:start w:val="1"/>
      <w:numFmt w:val="bullet"/>
      <w:lvlText w:val=""/>
      <w:lvlJc w:val="left"/>
      <w:pPr>
        <w:ind w:left="2412" w:hanging="360"/>
      </w:pPr>
      <w:rPr>
        <w:rFonts w:ascii="Symbol" w:hAnsi="Symbol" w:hint="default"/>
      </w:rPr>
    </w:lvl>
    <w:lvl w:ilvl="4" w:tplc="0C090003" w:tentative="1">
      <w:start w:val="1"/>
      <w:numFmt w:val="bullet"/>
      <w:lvlText w:val="o"/>
      <w:lvlJc w:val="left"/>
      <w:pPr>
        <w:ind w:left="3132" w:hanging="360"/>
      </w:pPr>
      <w:rPr>
        <w:rFonts w:ascii="Courier New" w:hAnsi="Courier New" w:cs="Courier New" w:hint="default"/>
      </w:rPr>
    </w:lvl>
    <w:lvl w:ilvl="5" w:tplc="0C090005" w:tentative="1">
      <w:start w:val="1"/>
      <w:numFmt w:val="bullet"/>
      <w:lvlText w:val=""/>
      <w:lvlJc w:val="left"/>
      <w:pPr>
        <w:ind w:left="3852" w:hanging="360"/>
      </w:pPr>
      <w:rPr>
        <w:rFonts w:ascii="Wingdings" w:hAnsi="Wingdings" w:hint="default"/>
      </w:rPr>
    </w:lvl>
    <w:lvl w:ilvl="6" w:tplc="0C090001" w:tentative="1">
      <w:start w:val="1"/>
      <w:numFmt w:val="bullet"/>
      <w:lvlText w:val=""/>
      <w:lvlJc w:val="left"/>
      <w:pPr>
        <w:ind w:left="4572" w:hanging="360"/>
      </w:pPr>
      <w:rPr>
        <w:rFonts w:ascii="Symbol" w:hAnsi="Symbol" w:hint="default"/>
      </w:rPr>
    </w:lvl>
    <w:lvl w:ilvl="7" w:tplc="0C090003" w:tentative="1">
      <w:start w:val="1"/>
      <w:numFmt w:val="bullet"/>
      <w:lvlText w:val="o"/>
      <w:lvlJc w:val="left"/>
      <w:pPr>
        <w:ind w:left="5292" w:hanging="360"/>
      </w:pPr>
      <w:rPr>
        <w:rFonts w:ascii="Courier New" w:hAnsi="Courier New" w:cs="Courier New" w:hint="default"/>
      </w:rPr>
    </w:lvl>
    <w:lvl w:ilvl="8" w:tplc="0C090005" w:tentative="1">
      <w:start w:val="1"/>
      <w:numFmt w:val="bullet"/>
      <w:lvlText w:val=""/>
      <w:lvlJc w:val="left"/>
      <w:pPr>
        <w:ind w:left="6012" w:hanging="360"/>
      </w:pPr>
      <w:rPr>
        <w:rFonts w:ascii="Wingdings" w:hAnsi="Wingdings" w:hint="default"/>
      </w:rPr>
    </w:lvl>
  </w:abstractNum>
  <w:abstractNum w:abstractNumId="19" w15:restartNumberingAfterBreak="0">
    <w:nsid w:val="3E8D75D9"/>
    <w:multiLevelType w:val="multilevel"/>
    <w:tmpl w:val="9662A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45B74B1C"/>
    <w:multiLevelType w:val="hybridMultilevel"/>
    <w:tmpl w:val="61A20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44827"/>
    <w:multiLevelType w:val="hybridMultilevel"/>
    <w:tmpl w:val="6F22FB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4D0041B1"/>
    <w:multiLevelType w:val="hybridMultilevel"/>
    <w:tmpl w:val="DBA6E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2A7CD0"/>
    <w:multiLevelType w:val="hybridMultilevel"/>
    <w:tmpl w:val="2662F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BB0573"/>
    <w:multiLevelType w:val="multilevel"/>
    <w:tmpl w:val="70BA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1B4759"/>
    <w:multiLevelType w:val="hybridMultilevel"/>
    <w:tmpl w:val="E2E0326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6F46D42"/>
    <w:multiLevelType w:val="hybridMultilevel"/>
    <w:tmpl w:val="7C240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271DD4"/>
    <w:multiLevelType w:val="hybridMultilevel"/>
    <w:tmpl w:val="0416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8E50E6"/>
    <w:multiLevelType w:val="hybridMultilevel"/>
    <w:tmpl w:val="A5761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9E3A48"/>
    <w:multiLevelType w:val="hybridMultilevel"/>
    <w:tmpl w:val="1C36A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F61652"/>
    <w:multiLevelType w:val="hybridMultilevel"/>
    <w:tmpl w:val="E1681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C175E8"/>
    <w:multiLevelType w:val="hybridMultilevel"/>
    <w:tmpl w:val="24540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C82E9F"/>
    <w:multiLevelType w:val="multilevel"/>
    <w:tmpl w:val="6D84C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6"/>
  </w:num>
  <w:num w:numId="2">
    <w:abstractNumId w:val="1"/>
  </w:num>
  <w:num w:numId="3">
    <w:abstractNumId w:val="23"/>
  </w:num>
  <w:num w:numId="4">
    <w:abstractNumId w:val="10"/>
  </w:num>
  <w:num w:numId="5">
    <w:abstractNumId w:val="17"/>
  </w:num>
  <w:num w:numId="6">
    <w:abstractNumId w:val="0"/>
  </w:num>
  <w:num w:numId="7">
    <w:abstractNumId w:val="9"/>
  </w:num>
  <w:num w:numId="8">
    <w:abstractNumId w:val="19"/>
  </w:num>
  <w:num w:numId="9">
    <w:abstractNumId w:val="27"/>
  </w:num>
  <w:num w:numId="10">
    <w:abstractNumId w:val="4"/>
  </w:num>
  <w:num w:numId="11">
    <w:abstractNumId w:val="14"/>
  </w:num>
  <w:num w:numId="12">
    <w:abstractNumId w:val="26"/>
  </w:num>
  <w:num w:numId="13">
    <w:abstractNumId w:val="34"/>
  </w:num>
  <w:num w:numId="14">
    <w:abstractNumId w:val="24"/>
  </w:num>
  <w:num w:numId="15">
    <w:abstractNumId w:val="30"/>
  </w:num>
  <w:num w:numId="16">
    <w:abstractNumId w:val="25"/>
  </w:num>
  <w:num w:numId="17">
    <w:abstractNumId w:val="15"/>
  </w:num>
  <w:num w:numId="18">
    <w:abstractNumId w:val="18"/>
  </w:num>
  <w:num w:numId="19">
    <w:abstractNumId w:val="5"/>
  </w:num>
  <w:num w:numId="20">
    <w:abstractNumId w:val="11"/>
  </w:num>
  <w:num w:numId="21">
    <w:abstractNumId w:val="12"/>
  </w:num>
  <w:num w:numId="22">
    <w:abstractNumId w:val="21"/>
  </w:num>
  <w:num w:numId="23">
    <w:abstractNumId w:val="3"/>
  </w:num>
  <w:num w:numId="24">
    <w:abstractNumId w:val="22"/>
  </w:num>
  <w:num w:numId="25">
    <w:abstractNumId w:val="32"/>
  </w:num>
  <w:num w:numId="26">
    <w:abstractNumId w:val="33"/>
  </w:num>
  <w:num w:numId="27">
    <w:abstractNumId w:val="8"/>
  </w:num>
  <w:num w:numId="28">
    <w:abstractNumId w:val="31"/>
  </w:num>
  <w:num w:numId="29">
    <w:abstractNumId w:val="7"/>
  </w:num>
  <w:num w:numId="30">
    <w:abstractNumId w:val="2"/>
  </w:num>
  <w:num w:numId="31">
    <w:abstractNumId w:val="29"/>
  </w:num>
  <w:num w:numId="32">
    <w:abstractNumId w:val="16"/>
  </w:num>
  <w:num w:numId="33">
    <w:abstractNumId w:val="13"/>
  </w:num>
  <w:num w:numId="34">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hideGrammaticalError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74753"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1A9C"/>
    <w:rsid w:val="00002ABA"/>
    <w:rsid w:val="00004BCE"/>
    <w:rsid w:val="00005500"/>
    <w:rsid w:val="00007420"/>
    <w:rsid w:val="00007473"/>
    <w:rsid w:val="00010AE9"/>
    <w:rsid w:val="00021F65"/>
    <w:rsid w:val="000221C9"/>
    <w:rsid w:val="0002529F"/>
    <w:rsid w:val="00026CCC"/>
    <w:rsid w:val="00027F6C"/>
    <w:rsid w:val="0003279E"/>
    <w:rsid w:val="00032C4A"/>
    <w:rsid w:val="00042132"/>
    <w:rsid w:val="00042A01"/>
    <w:rsid w:val="000539DF"/>
    <w:rsid w:val="000612B3"/>
    <w:rsid w:val="0006429F"/>
    <w:rsid w:val="00064646"/>
    <w:rsid w:val="00064DBA"/>
    <w:rsid w:val="000654C3"/>
    <w:rsid w:val="00065A6A"/>
    <w:rsid w:val="00067521"/>
    <w:rsid w:val="00080764"/>
    <w:rsid w:val="00081AF8"/>
    <w:rsid w:val="0008758A"/>
    <w:rsid w:val="00093852"/>
    <w:rsid w:val="000953B5"/>
    <w:rsid w:val="000A465F"/>
    <w:rsid w:val="000A694A"/>
    <w:rsid w:val="000B20EA"/>
    <w:rsid w:val="000B79EC"/>
    <w:rsid w:val="000C25D3"/>
    <w:rsid w:val="000C360D"/>
    <w:rsid w:val="000C3650"/>
    <w:rsid w:val="000C4916"/>
    <w:rsid w:val="000D1EC0"/>
    <w:rsid w:val="000D482A"/>
    <w:rsid w:val="000E0A36"/>
    <w:rsid w:val="000F4449"/>
    <w:rsid w:val="000F5CD3"/>
    <w:rsid w:val="00105046"/>
    <w:rsid w:val="00105C23"/>
    <w:rsid w:val="001110E2"/>
    <w:rsid w:val="00111A1B"/>
    <w:rsid w:val="001121AA"/>
    <w:rsid w:val="001240C3"/>
    <w:rsid w:val="0013041F"/>
    <w:rsid w:val="00134ECF"/>
    <w:rsid w:val="0013718D"/>
    <w:rsid w:val="001547B3"/>
    <w:rsid w:val="00163DE1"/>
    <w:rsid w:val="001643F7"/>
    <w:rsid w:val="00164925"/>
    <w:rsid w:val="00174A56"/>
    <w:rsid w:val="00183A0B"/>
    <w:rsid w:val="00186F09"/>
    <w:rsid w:val="00191B43"/>
    <w:rsid w:val="001944F4"/>
    <w:rsid w:val="00195491"/>
    <w:rsid w:val="001A4166"/>
    <w:rsid w:val="001B52F4"/>
    <w:rsid w:val="001C05BD"/>
    <w:rsid w:val="001C3E9F"/>
    <w:rsid w:val="001C7F9F"/>
    <w:rsid w:val="001E4FD6"/>
    <w:rsid w:val="001E74E6"/>
    <w:rsid w:val="001F05FA"/>
    <w:rsid w:val="001F70FE"/>
    <w:rsid w:val="002011E5"/>
    <w:rsid w:val="00201782"/>
    <w:rsid w:val="002030AC"/>
    <w:rsid w:val="00211F52"/>
    <w:rsid w:val="002157B3"/>
    <w:rsid w:val="00217A2A"/>
    <w:rsid w:val="00221B6F"/>
    <w:rsid w:val="00225B2F"/>
    <w:rsid w:val="002311CF"/>
    <w:rsid w:val="00233596"/>
    <w:rsid w:val="00235AE2"/>
    <w:rsid w:val="002379BD"/>
    <w:rsid w:val="00244F17"/>
    <w:rsid w:val="00246C65"/>
    <w:rsid w:val="002656BE"/>
    <w:rsid w:val="002673F9"/>
    <w:rsid w:val="00273291"/>
    <w:rsid w:val="00277C3A"/>
    <w:rsid w:val="00282B3B"/>
    <w:rsid w:val="002842C5"/>
    <w:rsid w:val="00284A5C"/>
    <w:rsid w:val="0028764A"/>
    <w:rsid w:val="0029556E"/>
    <w:rsid w:val="00297F23"/>
    <w:rsid w:val="002A55AD"/>
    <w:rsid w:val="002B1481"/>
    <w:rsid w:val="002B1D49"/>
    <w:rsid w:val="002B1ECA"/>
    <w:rsid w:val="002B4532"/>
    <w:rsid w:val="002C4041"/>
    <w:rsid w:val="002D2269"/>
    <w:rsid w:val="002F567F"/>
    <w:rsid w:val="0030590F"/>
    <w:rsid w:val="00305B85"/>
    <w:rsid w:val="0030750D"/>
    <w:rsid w:val="00307DED"/>
    <w:rsid w:val="00312DCE"/>
    <w:rsid w:val="003146F3"/>
    <w:rsid w:val="003158C0"/>
    <w:rsid w:val="00316F16"/>
    <w:rsid w:val="00331B58"/>
    <w:rsid w:val="00332CB7"/>
    <w:rsid w:val="003400D9"/>
    <w:rsid w:val="003413B9"/>
    <w:rsid w:val="00341942"/>
    <w:rsid w:val="00346275"/>
    <w:rsid w:val="003502A5"/>
    <w:rsid w:val="003646A2"/>
    <w:rsid w:val="00366F03"/>
    <w:rsid w:val="0037787F"/>
    <w:rsid w:val="00377985"/>
    <w:rsid w:val="00382066"/>
    <w:rsid w:val="00382BE3"/>
    <w:rsid w:val="00386918"/>
    <w:rsid w:val="00391931"/>
    <w:rsid w:val="00391CFD"/>
    <w:rsid w:val="003960A2"/>
    <w:rsid w:val="003A28EC"/>
    <w:rsid w:val="003A4FDC"/>
    <w:rsid w:val="003A5746"/>
    <w:rsid w:val="003B06A5"/>
    <w:rsid w:val="003B21E5"/>
    <w:rsid w:val="003B4944"/>
    <w:rsid w:val="003C0129"/>
    <w:rsid w:val="003C03E5"/>
    <w:rsid w:val="003C2DB4"/>
    <w:rsid w:val="003C717B"/>
    <w:rsid w:val="003D1277"/>
    <w:rsid w:val="003D29DE"/>
    <w:rsid w:val="003D613B"/>
    <w:rsid w:val="003E14ED"/>
    <w:rsid w:val="003E57C2"/>
    <w:rsid w:val="003F46F0"/>
    <w:rsid w:val="004010AE"/>
    <w:rsid w:val="0040252D"/>
    <w:rsid w:val="00402E46"/>
    <w:rsid w:val="00407B73"/>
    <w:rsid w:val="004162B8"/>
    <w:rsid w:val="00420E87"/>
    <w:rsid w:val="004233B9"/>
    <w:rsid w:val="004275BF"/>
    <w:rsid w:val="0043345E"/>
    <w:rsid w:val="004402CC"/>
    <w:rsid w:val="00450D9A"/>
    <w:rsid w:val="00461F84"/>
    <w:rsid w:val="00472D8D"/>
    <w:rsid w:val="004733C5"/>
    <w:rsid w:val="00477A3E"/>
    <w:rsid w:val="004829DF"/>
    <w:rsid w:val="00493D84"/>
    <w:rsid w:val="004A42ED"/>
    <w:rsid w:val="004A526D"/>
    <w:rsid w:val="004A62DC"/>
    <w:rsid w:val="004B54C7"/>
    <w:rsid w:val="004B62A1"/>
    <w:rsid w:val="004C1508"/>
    <w:rsid w:val="004C7149"/>
    <w:rsid w:val="004D17C7"/>
    <w:rsid w:val="004D3178"/>
    <w:rsid w:val="004D4FDE"/>
    <w:rsid w:val="004D6532"/>
    <w:rsid w:val="004E5ACA"/>
    <w:rsid w:val="004E5EEE"/>
    <w:rsid w:val="004E67B9"/>
    <w:rsid w:val="004F0716"/>
    <w:rsid w:val="004F1FF8"/>
    <w:rsid w:val="004F273B"/>
    <w:rsid w:val="004F3FDC"/>
    <w:rsid w:val="0050158F"/>
    <w:rsid w:val="005028A4"/>
    <w:rsid w:val="0050422B"/>
    <w:rsid w:val="00507036"/>
    <w:rsid w:val="00515B28"/>
    <w:rsid w:val="005164FC"/>
    <w:rsid w:val="005176CC"/>
    <w:rsid w:val="00523421"/>
    <w:rsid w:val="00524E0C"/>
    <w:rsid w:val="0052519C"/>
    <w:rsid w:val="00525732"/>
    <w:rsid w:val="00535336"/>
    <w:rsid w:val="00535C61"/>
    <w:rsid w:val="0053605C"/>
    <w:rsid w:val="00536A35"/>
    <w:rsid w:val="00540B88"/>
    <w:rsid w:val="00540D01"/>
    <w:rsid w:val="00542FEB"/>
    <w:rsid w:val="00550300"/>
    <w:rsid w:val="005633FE"/>
    <w:rsid w:val="005671EB"/>
    <w:rsid w:val="00574987"/>
    <w:rsid w:val="00577019"/>
    <w:rsid w:val="005862B2"/>
    <w:rsid w:val="00591050"/>
    <w:rsid w:val="005953E6"/>
    <w:rsid w:val="005967AD"/>
    <w:rsid w:val="005A31E8"/>
    <w:rsid w:val="005A3287"/>
    <w:rsid w:val="005A353D"/>
    <w:rsid w:val="005A383F"/>
    <w:rsid w:val="005A712B"/>
    <w:rsid w:val="005B3542"/>
    <w:rsid w:val="005C1138"/>
    <w:rsid w:val="005D062A"/>
    <w:rsid w:val="005D7451"/>
    <w:rsid w:val="005F2939"/>
    <w:rsid w:val="005F3833"/>
    <w:rsid w:val="005F487A"/>
    <w:rsid w:val="00616579"/>
    <w:rsid w:val="00616BA2"/>
    <w:rsid w:val="00617C82"/>
    <w:rsid w:val="00621CF0"/>
    <w:rsid w:val="006225D4"/>
    <w:rsid w:val="00622CA8"/>
    <w:rsid w:val="00624141"/>
    <w:rsid w:val="0062415C"/>
    <w:rsid w:val="00625CA8"/>
    <w:rsid w:val="0063027D"/>
    <w:rsid w:val="00635DF8"/>
    <w:rsid w:val="00645DC2"/>
    <w:rsid w:val="00647517"/>
    <w:rsid w:val="00652E51"/>
    <w:rsid w:val="00655FF2"/>
    <w:rsid w:val="00665F1D"/>
    <w:rsid w:val="0067765D"/>
    <w:rsid w:val="006816FA"/>
    <w:rsid w:val="00692D2D"/>
    <w:rsid w:val="0069450F"/>
    <w:rsid w:val="006A680E"/>
    <w:rsid w:val="006B0087"/>
    <w:rsid w:val="006B2B5C"/>
    <w:rsid w:val="006C2664"/>
    <w:rsid w:val="006C6651"/>
    <w:rsid w:val="006D5756"/>
    <w:rsid w:val="006E2442"/>
    <w:rsid w:val="006E632A"/>
    <w:rsid w:val="006E6898"/>
    <w:rsid w:val="006F04B5"/>
    <w:rsid w:val="006F3E8A"/>
    <w:rsid w:val="00704253"/>
    <w:rsid w:val="007119C1"/>
    <w:rsid w:val="007148D1"/>
    <w:rsid w:val="007164CC"/>
    <w:rsid w:val="00724E72"/>
    <w:rsid w:val="00727726"/>
    <w:rsid w:val="00733051"/>
    <w:rsid w:val="00733862"/>
    <w:rsid w:val="00735A8E"/>
    <w:rsid w:val="00735DA9"/>
    <w:rsid w:val="007364B5"/>
    <w:rsid w:val="00742FED"/>
    <w:rsid w:val="0075216E"/>
    <w:rsid w:val="00761DCB"/>
    <w:rsid w:val="00763F62"/>
    <w:rsid w:val="00782AAD"/>
    <w:rsid w:val="00786765"/>
    <w:rsid w:val="007868D6"/>
    <w:rsid w:val="00791FEC"/>
    <w:rsid w:val="007A219E"/>
    <w:rsid w:val="007A2772"/>
    <w:rsid w:val="007A3813"/>
    <w:rsid w:val="007A784F"/>
    <w:rsid w:val="007B568A"/>
    <w:rsid w:val="007C1B72"/>
    <w:rsid w:val="007C1B7D"/>
    <w:rsid w:val="007C1EAC"/>
    <w:rsid w:val="007C61FC"/>
    <w:rsid w:val="007D2697"/>
    <w:rsid w:val="007D4013"/>
    <w:rsid w:val="007D5984"/>
    <w:rsid w:val="007D599F"/>
    <w:rsid w:val="007D77F7"/>
    <w:rsid w:val="007E0D62"/>
    <w:rsid w:val="007E133F"/>
    <w:rsid w:val="007E1B8B"/>
    <w:rsid w:val="007E5E49"/>
    <w:rsid w:val="007E5F15"/>
    <w:rsid w:val="007E732A"/>
    <w:rsid w:val="007F1B4C"/>
    <w:rsid w:val="007F423D"/>
    <w:rsid w:val="00802951"/>
    <w:rsid w:val="00805DE6"/>
    <w:rsid w:val="00806429"/>
    <w:rsid w:val="00814BB0"/>
    <w:rsid w:val="00820535"/>
    <w:rsid w:val="00825991"/>
    <w:rsid w:val="008271AD"/>
    <w:rsid w:val="00827432"/>
    <w:rsid w:val="00830F35"/>
    <w:rsid w:val="00834B31"/>
    <w:rsid w:val="00834B9C"/>
    <w:rsid w:val="00835B21"/>
    <w:rsid w:val="008452CD"/>
    <w:rsid w:val="008576A4"/>
    <w:rsid w:val="008660F4"/>
    <w:rsid w:val="00867A5F"/>
    <w:rsid w:val="008710C4"/>
    <w:rsid w:val="00874319"/>
    <w:rsid w:val="00882BB9"/>
    <w:rsid w:val="00883ECB"/>
    <w:rsid w:val="00884876"/>
    <w:rsid w:val="00892A55"/>
    <w:rsid w:val="008A1978"/>
    <w:rsid w:val="008A2806"/>
    <w:rsid w:val="008A306E"/>
    <w:rsid w:val="008B43CE"/>
    <w:rsid w:val="008B7B5F"/>
    <w:rsid w:val="008C3DDB"/>
    <w:rsid w:val="008C4C03"/>
    <w:rsid w:val="008C612B"/>
    <w:rsid w:val="008D5A5A"/>
    <w:rsid w:val="008D6A4E"/>
    <w:rsid w:val="008D6B95"/>
    <w:rsid w:val="008E54FF"/>
    <w:rsid w:val="008F5A92"/>
    <w:rsid w:val="009103FC"/>
    <w:rsid w:val="00915E11"/>
    <w:rsid w:val="00916E79"/>
    <w:rsid w:val="00917FDA"/>
    <w:rsid w:val="00922E3B"/>
    <w:rsid w:val="00925D46"/>
    <w:rsid w:val="00935FCB"/>
    <w:rsid w:val="0094092D"/>
    <w:rsid w:val="00941974"/>
    <w:rsid w:val="00950009"/>
    <w:rsid w:val="00950A7A"/>
    <w:rsid w:val="00952866"/>
    <w:rsid w:val="0095347C"/>
    <w:rsid w:val="00957A59"/>
    <w:rsid w:val="0096479E"/>
    <w:rsid w:val="00971101"/>
    <w:rsid w:val="00972AE8"/>
    <w:rsid w:val="00973150"/>
    <w:rsid w:val="009734FC"/>
    <w:rsid w:val="0098000F"/>
    <w:rsid w:val="009A5EAB"/>
    <w:rsid w:val="009A78F3"/>
    <w:rsid w:val="009B3E71"/>
    <w:rsid w:val="009B50F6"/>
    <w:rsid w:val="009C2BFB"/>
    <w:rsid w:val="009D2099"/>
    <w:rsid w:val="009D45C5"/>
    <w:rsid w:val="009D7080"/>
    <w:rsid w:val="009E0099"/>
    <w:rsid w:val="009E42C0"/>
    <w:rsid w:val="009E45A8"/>
    <w:rsid w:val="00A0455E"/>
    <w:rsid w:val="00A05351"/>
    <w:rsid w:val="00A13307"/>
    <w:rsid w:val="00A1683C"/>
    <w:rsid w:val="00A2734E"/>
    <w:rsid w:val="00A324A2"/>
    <w:rsid w:val="00A33B18"/>
    <w:rsid w:val="00A347F3"/>
    <w:rsid w:val="00A35077"/>
    <w:rsid w:val="00A36E16"/>
    <w:rsid w:val="00A5153D"/>
    <w:rsid w:val="00A6539A"/>
    <w:rsid w:val="00A67B19"/>
    <w:rsid w:val="00A67F43"/>
    <w:rsid w:val="00A70EE3"/>
    <w:rsid w:val="00A83504"/>
    <w:rsid w:val="00A858BD"/>
    <w:rsid w:val="00A91D4C"/>
    <w:rsid w:val="00AA07AF"/>
    <w:rsid w:val="00AA0BA6"/>
    <w:rsid w:val="00AA347E"/>
    <w:rsid w:val="00AA4D96"/>
    <w:rsid w:val="00AB1714"/>
    <w:rsid w:val="00AB5C4C"/>
    <w:rsid w:val="00AC3069"/>
    <w:rsid w:val="00AD047F"/>
    <w:rsid w:val="00AD25DA"/>
    <w:rsid w:val="00AD445E"/>
    <w:rsid w:val="00AE27A6"/>
    <w:rsid w:val="00AE31B2"/>
    <w:rsid w:val="00AE3A44"/>
    <w:rsid w:val="00AE3B8E"/>
    <w:rsid w:val="00AE48B1"/>
    <w:rsid w:val="00AE4CA8"/>
    <w:rsid w:val="00AE6160"/>
    <w:rsid w:val="00AF42CC"/>
    <w:rsid w:val="00AF7471"/>
    <w:rsid w:val="00B0037E"/>
    <w:rsid w:val="00B054F3"/>
    <w:rsid w:val="00B05B8A"/>
    <w:rsid w:val="00B124D6"/>
    <w:rsid w:val="00B14F01"/>
    <w:rsid w:val="00B2114E"/>
    <w:rsid w:val="00B22ADE"/>
    <w:rsid w:val="00B23B5D"/>
    <w:rsid w:val="00B31510"/>
    <w:rsid w:val="00B3207C"/>
    <w:rsid w:val="00B34799"/>
    <w:rsid w:val="00B52362"/>
    <w:rsid w:val="00B54D22"/>
    <w:rsid w:val="00B723EF"/>
    <w:rsid w:val="00B762E0"/>
    <w:rsid w:val="00B87D8E"/>
    <w:rsid w:val="00B917EC"/>
    <w:rsid w:val="00BA0760"/>
    <w:rsid w:val="00BA1181"/>
    <w:rsid w:val="00BA3A48"/>
    <w:rsid w:val="00BA3B3E"/>
    <w:rsid w:val="00BB3011"/>
    <w:rsid w:val="00BC7052"/>
    <w:rsid w:val="00BD17A8"/>
    <w:rsid w:val="00BD2133"/>
    <w:rsid w:val="00BD27F1"/>
    <w:rsid w:val="00BD2941"/>
    <w:rsid w:val="00BD5090"/>
    <w:rsid w:val="00BE3864"/>
    <w:rsid w:val="00C12E96"/>
    <w:rsid w:val="00C226EC"/>
    <w:rsid w:val="00C25C8A"/>
    <w:rsid w:val="00C33A77"/>
    <w:rsid w:val="00C354B2"/>
    <w:rsid w:val="00C36B1B"/>
    <w:rsid w:val="00C43AA7"/>
    <w:rsid w:val="00C440D1"/>
    <w:rsid w:val="00C47C40"/>
    <w:rsid w:val="00C52553"/>
    <w:rsid w:val="00C534BB"/>
    <w:rsid w:val="00C6146C"/>
    <w:rsid w:val="00C77713"/>
    <w:rsid w:val="00C84BCE"/>
    <w:rsid w:val="00C97600"/>
    <w:rsid w:val="00CA40C7"/>
    <w:rsid w:val="00CA6485"/>
    <w:rsid w:val="00CA68CA"/>
    <w:rsid w:val="00CB390D"/>
    <w:rsid w:val="00CC5677"/>
    <w:rsid w:val="00CD47E5"/>
    <w:rsid w:val="00CD4CDC"/>
    <w:rsid w:val="00CD6C84"/>
    <w:rsid w:val="00CF1C95"/>
    <w:rsid w:val="00CF6BF4"/>
    <w:rsid w:val="00CF7089"/>
    <w:rsid w:val="00D01079"/>
    <w:rsid w:val="00D022AB"/>
    <w:rsid w:val="00D0395E"/>
    <w:rsid w:val="00D03987"/>
    <w:rsid w:val="00D04A92"/>
    <w:rsid w:val="00D0736B"/>
    <w:rsid w:val="00D100EF"/>
    <w:rsid w:val="00D14D7D"/>
    <w:rsid w:val="00D211BA"/>
    <w:rsid w:val="00D25B9D"/>
    <w:rsid w:val="00D27FE4"/>
    <w:rsid w:val="00D375A9"/>
    <w:rsid w:val="00D37F2A"/>
    <w:rsid w:val="00D41041"/>
    <w:rsid w:val="00D418D7"/>
    <w:rsid w:val="00D54213"/>
    <w:rsid w:val="00D73B5D"/>
    <w:rsid w:val="00D760D7"/>
    <w:rsid w:val="00D764BC"/>
    <w:rsid w:val="00D82785"/>
    <w:rsid w:val="00D83D84"/>
    <w:rsid w:val="00D86F1F"/>
    <w:rsid w:val="00D87BFC"/>
    <w:rsid w:val="00D931FF"/>
    <w:rsid w:val="00DA2AEF"/>
    <w:rsid w:val="00DA4C47"/>
    <w:rsid w:val="00DC33FE"/>
    <w:rsid w:val="00DC35FF"/>
    <w:rsid w:val="00DC4EEF"/>
    <w:rsid w:val="00DC7645"/>
    <w:rsid w:val="00DD2327"/>
    <w:rsid w:val="00DD2806"/>
    <w:rsid w:val="00DE1766"/>
    <w:rsid w:val="00DE4C3B"/>
    <w:rsid w:val="00DE6845"/>
    <w:rsid w:val="00DF2E6C"/>
    <w:rsid w:val="00DF4EA1"/>
    <w:rsid w:val="00DF7ACF"/>
    <w:rsid w:val="00E004DB"/>
    <w:rsid w:val="00E0389D"/>
    <w:rsid w:val="00E118CD"/>
    <w:rsid w:val="00E12A51"/>
    <w:rsid w:val="00E15831"/>
    <w:rsid w:val="00E2511F"/>
    <w:rsid w:val="00E26169"/>
    <w:rsid w:val="00E27446"/>
    <w:rsid w:val="00E27843"/>
    <w:rsid w:val="00E3049A"/>
    <w:rsid w:val="00E418E3"/>
    <w:rsid w:val="00E4386F"/>
    <w:rsid w:val="00E45499"/>
    <w:rsid w:val="00E56A71"/>
    <w:rsid w:val="00E634AB"/>
    <w:rsid w:val="00E706F6"/>
    <w:rsid w:val="00E71660"/>
    <w:rsid w:val="00E827AF"/>
    <w:rsid w:val="00E8389A"/>
    <w:rsid w:val="00E84E6E"/>
    <w:rsid w:val="00EA6926"/>
    <w:rsid w:val="00EB36CF"/>
    <w:rsid w:val="00EB690D"/>
    <w:rsid w:val="00EB719B"/>
    <w:rsid w:val="00EC38A5"/>
    <w:rsid w:val="00EC5C5C"/>
    <w:rsid w:val="00EC6110"/>
    <w:rsid w:val="00ED1E89"/>
    <w:rsid w:val="00ED270C"/>
    <w:rsid w:val="00ED2CD7"/>
    <w:rsid w:val="00ED4FF1"/>
    <w:rsid w:val="00EE269F"/>
    <w:rsid w:val="00EF4180"/>
    <w:rsid w:val="00EF478E"/>
    <w:rsid w:val="00F11CFD"/>
    <w:rsid w:val="00F13E7F"/>
    <w:rsid w:val="00F16BCA"/>
    <w:rsid w:val="00F31E2E"/>
    <w:rsid w:val="00F34275"/>
    <w:rsid w:val="00F43AA7"/>
    <w:rsid w:val="00F44C78"/>
    <w:rsid w:val="00F52B5E"/>
    <w:rsid w:val="00F53322"/>
    <w:rsid w:val="00F70D5C"/>
    <w:rsid w:val="00F7480E"/>
    <w:rsid w:val="00F80107"/>
    <w:rsid w:val="00F83FE5"/>
    <w:rsid w:val="00F84C75"/>
    <w:rsid w:val="00F86D14"/>
    <w:rsid w:val="00F94C79"/>
    <w:rsid w:val="00F96E02"/>
    <w:rsid w:val="00F9784F"/>
    <w:rsid w:val="00F97BAC"/>
    <w:rsid w:val="00F97C1E"/>
    <w:rsid w:val="00FA1E36"/>
    <w:rsid w:val="00FA2925"/>
    <w:rsid w:val="00FA338D"/>
    <w:rsid w:val="00FA70B8"/>
    <w:rsid w:val="00FB0599"/>
    <w:rsid w:val="00FC0ABA"/>
    <w:rsid w:val="00FC3E5D"/>
    <w:rsid w:val="00FD0D6A"/>
    <w:rsid w:val="00FD657B"/>
    <w:rsid w:val="00FE1E04"/>
    <w:rsid w:val="00FE264C"/>
    <w:rsid w:val="00FF213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071B28AD"/>
  <w15:docId w15:val="{034CC640-D602-487B-800A-78056E1A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qFormat/>
    <w:rsid w:val="001944F4"/>
    <w:pPr>
      <w:autoSpaceDE w:val="0"/>
      <w:autoSpaceDN w:val="0"/>
      <w:adjustRightInd w:val="0"/>
      <w:spacing w:before="440" w:after="180"/>
      <w:outlineLvl w:val="0"/>
    </w:pPr>
    <w:rPr>
      <w:rFonts w:cs="Arial"/>
      <w:b/>
      <w:bCs/>
      <w:color w:val="C00000"/>
      <w:sz w:val="36"/>
      <w:szCs w:val="20"/>
      <w:lang w:eastAsia="en-AU"/>
    </w:rPr>
  </w:style>
  <w:style w:type="paragraph" w:styleId="Heading2">
    <w:name w:val="heading 2"/>
    <w:basedOn w:val="Normal"/>
    <w:next w:val="Normal"/>
    <w:qFormat/>
    <w:rsid w:val="005F3833"/>
    <w:pPr>
      <w:autoSpaceDE w:val="0"/>
      <w:autoSpaceDN w:val="0"/>
      <w:adjustRightInd w:val="0"/>
      <w:spacing w:before="320" w:after="180"/>
      <w:outlineLvl w:val="1"/>
    </w:pPr>
    <w:rPr>
      <w:rFonts w:cs="Arial"/>
      <w:b/>
      <w:bCs/>
      <w:color w:val="F7A52A"/>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5F3833"/>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DA2AEF"/>
    <w:pPr>
      <w:suppressAutoHyphens/>
      <w:autoSpaceDE w:val="0"/>
      <w:autoSpaceDN w:val="0"/>
      <w:adjustRightInd w:val="0"/>
      <w:spacing w:before="200" w:after="0" w:line="288" w:lineRule="auto"/>
      <w:textAlignment w:val="center"/>
    </w:pPr>
    <w:rPr>
      <w:rFonts w:cs="Arial"/>
      <w:color w:val="0083C8"/>
      <w:sz w:val="32"/>
      <w:szCs w:val="32"/>
      <w:lang w:val="en-US" w:eastAsia="en-AU"/>
    </w:rPr>
  </w:style>
  <w:style w:type="character" w:customStyle="1" w:styleId="IntroparagraphChar">
    <w:name w:val="Intro paragraph Char"/>
    <w:link w:val="Introparagraph"/>
    <w:rsid w:val="00DA2AEF"/>
    <w:rPr>
      <w:rFonts w:ascii="Arial" w:hAnsi="Arial" w:cs="Arial"/>
      <w:color w:val="0083C8"/>
      <w:sz w:val="32"/>
      <w:szCs w:val="32"/>
      <w:lang w:val="en-US"/>
    </w:rPr>
  </w:style>
  <w:style w:type="paragraph" w:styleId="ListParagraph">
    <w:name w:val="List Paragraph"/>
    <w:basedOn w:val="Normal"/>
    <w:link w:val="ListParagraphChar"/>
    <w:uiPriority w:val="34"/>
    <w:qFormat/>
    <w:rsid w:val="004F3FDC"/>
    <w:pPr>
      <w:spacing w:before="0" w:after="200" w:line="276" w:lineRule="auto"/>
      <w:ind w:left="720"/>
      <w:contextualSpacing/>
    </w:pPr>
    <w:rPr>
      <w:sz w:val="20"/>
      <w:szCs w:val="22"/>
    </w:rPr>
  </w:style>
  <w:style w:type="character" w:customStyle="1" w:styleId="ListParagraphChar">
    <w:name w:val="List Paragraph Char"/>
    <w:link w:val="ListParagraph"/>
    <w:locked/>
    <w:rsid w:val="004F3FDC"/>
    <w:rPr>
      <w:rFonts w:ascii="Arial" w:hAnsi="Arial"/>
      <w:szCs w:val="22"/>
      <w:lang w:eastAsia="en-US"/>
    </w:rPr>
  </w:style>
  <w:style w:type="paragraph" w:styleId="Caption">
    <w:name w:val="caption"/>
    <w:basedOn w:val="Normal"/>
    <w:next w:val="Normal"/>
    <w:unhideWhenUsed/>
    <w:qFormat/>
    <w:rsid w:val="004F3FDC"/>
    <w:rPr>
      <w:b/>
      <w:bCs/>
      <w:sz w:val="20"/>
      <w:szCs w:val="20"/>
    </w:rPr>
  </w:style>
  <w:style w:type="character" w:styleId="CommentReference">
    <w:name w:val="annotation reference"/>
    <w:basedOn w:val="DefaultParagraphFont"/>
    <w:unhideWhenUsed/>
    <w:rsid w:val="004F3FDC"/>
    <w:rPr>
      <w:sz w:val="16"/>
      <w:szCs w:val="16"/>
    </w:rPr>
  </w:style>
  <w:style w:type="paragraph" w:styleId="CommentText">
    <w:name w:val="annotation text"/>
    <w:basedOn w:val="Normal"/>
    <w:link w:val="CommentTextChar"/>
    <w:unhideWhenUsed/>
    <w:rsid w:val="004F3FDC"/>
    <w:pPr>
      <w:spacing w:line="240" w:lineRule="auto"/>
    </w:pPr>
    <w:rPr>
      <w:sz w:val="20"/>
      <w:szCs w:val="20"/>
    </w:rPr>
  </w:style>
  <w:style w:type="character" w:customStyle="1" w:styleId="CommentTextChar">
    <w:name w:val="Comment Text Char"/>
    <w:basedOn w:val="DefaultParagraphFont"/>
    <w:link w:val="CommentText"/>
    <w:rsid w:val="004F3FDC"/>
    <w:rPr>
      <w:rFonts w:ascii="Arial" w:hAnsi="Arial"/>
      <w:lang w:eastAsia="en-US"/>
    </w:rPr>
  </w:style>
  <w:style w:type="paragraph" w:styleId="TableofFigures">
    <w:name w:val="table of figures"/>
    <w:basedOn w:val="Normal"/>
    <w:next w:val="Normal"/>
    <w:uiPriority w:val="99"/>
    <w:rsid w:val="0037787F"/>
    <w:pPr>
      <w:spacing w:after="0"/>
    </w:pPr>
  </w:style>
  <w:style w:type="character" w:customStyle="1" w:styleId="StyleItalicBlue">
    <w:name w:val="Style Italic Blue"/>
    <w:semiHidden/>
    <w:rsid w:val="002A55AD"/>
    <w:rPr>
      <w:i/>
      <w:iCs/>
      <w:color w:val="0000FF"/>
    </w:rPr>
  </w:style>
  <w:style w:type="paragraph" w:customStyle="1" w:styleId="Bulleted1">
    <w:name w:val="Bulleted1"/>
    <w:basedOn w:val="Normal"/>
    <w:semiHidden/>
    <w:rsid w:val="002A55AD"/>
    <w:pPr>
      <w:numPr>
        <w:numId w:val="6"/>
      </w:numPr>
      <w:spacing w:before="0" w:after="0" w:line="240" w:lineRule="auto"/>
    </w:pPr>
    <w:rPr>
      <w:lang w:eastAsia="en-AU"/>
    </w:rPr>
  </w:style>
  <w:style w:type="paragraph" w:styleId="BodyText">
    <w:name w:val="Body Text"/>
    <w:basedOn w:val="Normal"/>
    <w:link w:val="BodyTextChar"/>
    <w:rsid w:val="002A55AD"/>
    <w:pPr>
      <w:tabs>
        <w:tab w:val="left" w:pos="567"/>
      </w:tabs>
      <w:spacing w:before="200" w:after="240" w:line="240" w:lineRule="auto"/>
      <w:jc w:val="both"/>
    </w:pPr>
    <w:rPr>
      <w:rFonts w:ascii="Garamond" w:hAnsi="Garamond"/>
      <w:spacing w:val="-5"/>
      <w:sz w:val="20"/>
      <w:szCs w:val="20"/>
      <w:lang w:val="en-US"/>
    </w:rPr>
  </w:style>
  <w:style w:type="character" w:customStyle="1" w:styleId="BodyTextChar">
    <w:name w:val="Body Text Char"/>
    <w:basedOn w:val="DefaultParagraphFont"/>
    <w:link w:val="BodyText"/>
    <w:rsid w:val="002A55AD"/>
    <w:rPr>
      <w:rFonts w:ascii="Garamond" w:hAnsi="Garamond"/>
      <w:spacing w:val="-5"/>
      <w:lang w:val="en-US" w:eastAsia="en-US"/>
    </w:rPr>
  </w:style>
  <w:style w:type="paragraph" w:styleId="NormalWeb">
    <w:name w:val="Normal (Web)"/>
    <w:basedOn w:val="Normal"/>
    <w:uiPriority w:val="99"/>
    <w:unhideWhenUsed/>
    <w:rsid w:val="00DE1766"/>
    <w:pPr>
      <w:spacing w:before="100" w:beforeAutospacing="1" w:after="100" w:afterAutospacing="1" w:line="240" w:lineRule="auto"/>
    </w:pPr>
    <w:rPr>
      <w:rFonts w:ascii="Times New Roman" w:hAnsi="Times New Roman"/>
      <w:sz w:val="24"/>
      <w:lang w:eastAsia="en-AU"/>
    </w:rPr>
  </w:style>
  <w:style w:type="paragraph" w:styleId="CommentSubject">
    <w:name w:val="annotation subject"/>
    <w:basedOn w:val="CommentText"/>
    <w:next w:val="CommentText"/>
    <w:link w:val="CommentSubjectChar"/>
    <w:rsid w:val="00CC5677"/>
    <w:rPr>
      <w:b/>
      <w:bCs/>
    </w:rPr>
  </w:style>
  <w:style w:type="character" w:customStyle="1" w:styleId="CommentSubjectChar">
    <w:name w:val="Comment Subject Char"/>
    <w:basedOn w:val="CommentTextChar"/>
    <w:link w:val="CommentSubject"/>
    <w:rsid w:val="00CC5677"/>
    <w:rPr>
      <w:rFonts w:ascii="Arial" w:hAnsi="Arial"/>
      <w:b/>
      <w:bCs/>
      <w:lang w:eastAsia="en-US"/>
    </w:rPr>
  </w:style>
  <w:style w:type="paragraph" w:styleId="Revision">
    <w:name w:val="Revision"/>
    <w:hidden/>
    <w:uiPriority w:val="99"/>
    <w:semiHidden/>
    <w:rsid w:val="001944F4"/>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2516">
      <w:bodyDiv w:val="1"/>
      <w:marLeft w:val="0"/>
      <w:marRight w:val="0"/>
      <w:marTop w:val="0"/>
      <w:marBottom w:val="0"/>
      <w:divBdr>
        <w:top w:val="none" w:sz="0" w:space="0" w:color="auto"/>
        <w:left w:val="none" w:sz="0" w:space="0" w:color="auto"/>
        <w:bottom w:val="none" w:sz="0" w:space="0" w:color="auto"/>
        <w:right w:val="none" w:sz="0" w:space="0" w:color="auto"/>
      </w:divBdr>
    </w:div>
    <w:div w:id="507866850">
      <w:bodyDiv w:val="1"/>
      <w:marLeft w:val="0"/>
      <w:marRight w:val="0"/>
      <w:marTop w:val="0"/>
      <w:marBottom w:val="0"/>
      <w:divBdr>
        <w:top w:val="none" w:sz="0" w:space="0" w:color="auto"/>
        <w:left w:val="none" w:sz="0" w:space="0" w:color="auto"/>
        <w:bottom w:val="none" w:sz="0" w:space="0" w:color="auto"/>
        <w:right w:val="none" w:sz="0" w:space="0" w:color="auto"/>
      </w:divBdr>
    </w:div>
    <w:div w:id="1078819340">
      <w:bodyDiv w:val="1"/>
      <w:marLeft w:val="0"/>
      <w:marRight w:val="0"/>
      <w:marTop w:val="0"/>
      <w:marBottom w:val="0"/>
      <w:divBdr>
        <w:top w:val="none" w:sz="0" w:space="0" w:color="auto"/>
        <w:left w:val="none" w:sz="0" w:space="0" w:color="auto"/>
        <w:bottom w:val="none" w:sz="0" w:space="0" w:color="auto"/>
        <w:right w:val="none" w:sz="0" w:space="0" w:color="auto"/>
      </w:divBdr>
    </w:div>
    <w:div w:id="1447775698">
      <w:bodyDiv w:val="1"/>
      <w:marLeft w:val="0"/>
      <w:marRight w:val="0"/>
      <w:marTop w:val="0"/>
      <w:marBottom w:val="0"/>
      <w:divBdr>
        <w:top w:val="none" w:sz="0" w:space="0" w:color="auto"/>
        <w:left w:val="none" w:sz="0" w:space="0" w:color="auto"/>
        <w:bottom w:val="none" w:sz="0" w:space="0" w:color="auto"/>
        <w:right w:val="none" w:sz="0" w:space="0" w:color="auto"/>
      </w:divBdr>
    </w:div>
    <w:div w:id="1463032928">
      <w:bodyDiv w:val="1"/>
      <w:marLeft w:val="0"/>
      <w:marRight w:val="0"/>
      <w:marTop w:val="0"/>
      <w:marBottom w:val="0"/>
      <w:divBdr>
        <w:top w:val="none" w:sz="0" w:space="0" w:color="auto"/>
        <w:left w:val="none" w:sz="0" w:space="0" w:color="auto"/>
        <w:bottom w:val="none" w:sz="0" w:space="0" w:color="auto"/>
        <w:right w:val="none" w:sz="0" w:space="0" w:color="auto"/>
      </w:divBdr>
    </w:div>
    <w:div w:id="1803228872">
      <w:bodyDiv w:val="1"/>
      <w:marLeft w:val="0"/>
      <w:marRight w:val="0"/>
      <w:marTop w:val="0"/>
      <w:marBottom w:val="0"/>
      <w:divBdr>
        <w:top w:val="none" w:sz="0" w:space="0" w:color="auto"/>
        <w:left w:val="none" w:sz="0" w:space="0" w:color="auto"/>
        <w:bottom w:val="none" w:sz="0" w:space="0" w:color="auto"/>
        <w:right w:val="none" w:sz="0" w:space="0" w:color="auto"/>
      </w:divBdr>
    </w:div>
    <w:div w:id="1871993941">
      <w:bodyDiv w:val="1"/>
      <w:marLeft w:val="0"/>
      <w:marRight w:val="0"/>
      <w:marTop w:val="0"/>
      <w:marBottom w:val="0"/>
      <w:divBdr>
        <w:top w:val="none" w:sz="0" w:space="0" w:color="auto"/>
        <w:left w:val="none" w:sz="0" w:space="0" w:color="auto"/>
        <w:bottom w:val="none" w:sz="0" w:space="0" w:color="auto"/>
        <w:right w:val="none" w:sz="0" w:space="0" w:color="auto"/>
      </w:divBdr>
    </w:div>
    <w:div w:id="1925913554">
      <w:bodyDiv w:val="1"/>
      <w:marLeft w:val="0"/>
      <w:marRight w:val="0"/>
      <w:marTop w:val="0"/>
      <w:marBottom w:val="0"/>
      <w:divBdr>
        <w:top w:val="none" w:sz="0" w:space="0" w:color="auto"/>
        <w:left w:val="none" w:sz="0" w:space="0" w:color="auto"/>
        <w:bottom w:val="none" w:sz="0" w:space="0" w:color="auto"/>
        <w:right w:val="none" w:sz="0" w:space="0" w:color="auto"/>
      </w:divBdr>
    </w:div>
    <w:div w:id="2082560881">
      <w:bodyDiv w:val="1"/>
      <w:marLeft w:val="0"/>
      <w:marRight w:val="0"/>
      <w:marTop w:val="0"/>
      <w:marBottom w:val="0"/>
      <w:divBdr>
        <w:top w:val="none" w:sz="0" w:space="0" w:color="auto"/>
        <w:left w:val="none" w:sz="0" w:space="0" w:color="auto"/>
        <w:bottom w:val="none" w:sz="0" w:space="0" w:color="auto"/>
        <w:right w:val="none" w:sz="0" w:space="0" w:color="auto"/>
      </w:divBdr>
      <w:divsChild>
        <w:div w:id="982081746">
          <w:marLeft w:val="0"/>
          <w:marRight w:val="0"/>
          <w:marTop w:val="0"/>
          <w:marBottom w:val="0"/>
          <w:divBdr>
            <w:top w:val="none" w:sz="0" w:space="0" w:color="auto"/>
            <w:left w:val="none" w:sz="0" w:space="0" w:color="auto"/>
            <w:bottom w:val="none" w:sz="0" w:space="0" w:color="auto"/>
            <w:right w:val="none" w:sz="0" w:space="0" w:color="auto"/>
          </w:divBdr>
          <w:divsChild>
            <w:div w:id="2099592041">
              <w:marLeft w:val="0"/>
              <w:marRight w:val="0"/>
              <w:marTop w:val="0"/>
              <w:marBottom w:val="0"/>
              <w:divBdr>
                <w:top w:val="none" w:sz="0" w:space="0" w:color="auto"/>
                <w:left w:val="none" w:sz="0" w:space="0" w:color="auto"/>
                <w:bottom w:val="none" w:sz="0" w:space="0" w:color="auto"/>
                <w:right w:val="none" w:sz="0" w:space="0" w:color="auto"/>
              </w:divBdr>
              <w:divsChild>
                <w:div w:id="1462578059">
                  <w:marLeft w:val="0"/>
                  <w:marRight w:val="0"/>
                  <w:marTop w:val="0"/>
                  <w:marBottom w:val="0"/>
                  <w:divBdr>
                    <w:top w:val="none" w:sz="0" w:space="0" w:color="auto"/>
                    <w:left w:val="none" w:sz="0" w:space="0" w:color="auto"/>
                    <w:bottom w:val="none" w:sz="0" w:space="0" w:color="auto"/>
                    <w:right w:val="none" w:sz="0" w:space="0" w:color="auto"/>
                  </w:divBdr>
                  <w:divsChild>
                    <w:div w:id="1484539504">
                      <w:marLeft w:val="0"/>
                      <w:marRight w:val="0"/>
                      <w:marTop w:val="0"/>
                      <w:marBottom w:val="0"/>
                      <w:divBdr>
                        <w:top w:val="none" w:sz="0" w:space="0" w:color="auto"/>
                        <w:left w:val="none" w:sz="0" w:space="0" w:color="auto"/>
                        <w:bottom w:val="none" w:sz="0" w:space="0" w:color="auto"/>
                        <w:right w:val="none" w:sz="0" w:space="0" w:color="auto"/>
                      </w:divBdr>
                      <w:divsChild>
                        <w:div w:id="1020858738">
                          <w:marLeft w:val="0"/>
                          <w:marRight w:val="0"/>
                          <w:marTop w:val="0"/>
                          <w:marBottom w:val="0"/>
                          <w:divBdr>
                            <w:top w:val="none" w:sz="0" w:space="0" w:color="auto"/>
                            <w:left w:val="none" w:sz="0" w:space="0" w:color="auto"/>
                            <w:bottom w:val="none" w:sz="0" w:space="0" w:color="auto"/>
                            <w:right w:val="none" w:sz="0" w:space="0" w:color="auto"/>
                          </w:divBdr>
                          <w:divsChild>
                            <w:div w:id="471096355">
                              <w:marLeft w:val="0"/>
                              <w:marRight w:val="0"/>
                              <w:marTop w:val="0"/>
                              <w:marBottom w:val="0"/>
                              <w:divBdr>
                                <w:top w:val="none" w:sz="0" w:space="0" w:color="auto"/>
                                <w:left w:val="none" w:sz="0" w:space="0" w:color="auto"/>
                                <w:bottom w:val="none" w:sz="0" w:space="0" w:color="auto"/>
                                <w:right w:val="none" w:sz="0" w:space="0" w:color="auto"/>
                              </w:divBdr>
                              <w:divsChild>
                                <w:div w:id="509762694">
                                  <w:marLeft w:val="0"/>
                                  <w:marRight w:val="0"/>
                                  <w:marTop w:val="0"/>
                                  <w:marBottom w:val="0"/>
                                  <w:divBdr>
                                    <w:top w:val="none" w:sz="0" w:space="0" w:color="auto"/>
                                    <w:left w:val="none" w:sz="0" w:space="0" w:color="auto"/>
                                    <w:bottom w:val="none" w:sz="0" w:space="0" w:color="auto"/>
                                    <w:right w:val="none" w:sz="0" w:space="0" w:color="auto"/>
                                  </w:divBdr>
                                  <w:divsChild>
                                    <w:div w:id="1791977493">
                                      <w:marLeft w:val="0"/>
                                      <w:marRight w:val="0"/>
                                      <w:marTop w:val="0"/>
                                      <w:marBottom w:val="0"/>
                                      <w:divBdr>
                                        <w:top w:val="none" w:sz="0" w:space="0" w:color="auto"/>
                                        <w:left w:val="none" w:sz="0" w:space="0" w:color="auto"/>
                                        <w:bottom w:val="none" w:sz="0" w:space="0" w:color="auto"/>
                                        <w:right w:val="none" w:sz="0" w:space="0" w:color="auto"/>
                                      </w:divBdr>
                                      <w:divsChild>
                                        <w:div w:id="1112358669">
                                          <w:marLeft w:val="0"/>
                                          <w:marRight w:val="0"/>
                                          <w:marTop w:val="0"/>
                                          <w:marBottom w:val="0"/>
                                          <w:divBdr>
                                            <w:top w:val="none" w:sz="0" w:space="0" w:color="auto"/>
                                            <w:left w:val="none" w:sz="0" w:space="0" w:color="auto"/>
                                            <w:bottom w:val="none" w:sz="0" w:space="0" w:color="auto"/>
                                            <w:right w:val="none" w:sz="0" w:space="0" w:color="auto"/>
                                          </w:divBdr>
                                          <w:divsChild>
                                            <w:div w:id="1918588248">
                                              <w:marLeft w:val="0"/>
                                              <w:marRight w:val="0"/>
                                              <w:marTop w:val="0"/>
                                              <w:marBottom w:val="0"/>
                                              <w:divBdr>
                                                <w:top w:val="none" w:sz="0" w:space="0" w:color="auto"/>
                                                <w:left w:val="none" w:sz="0" w:space="0" w:color="auto"/>
                                                <w:bottom w:val="none" w:sz="0" w:space="0" w:color="auto"/>
                                                <w:right w:val="none" w:sz="0" w:space="0" w:color="auto"/>
                                              </w:divBdr>
                                              <w:divsChild>
                                                <w:div w:id="1362635351">
                                                  <w:marLeft w:val="0"/>
                                                  <w:marRight w:val="0"/>
                                                  <w:marTop w:val="0"/>
                                                  <w:marBottom w:val="0"/>
                                                  <w:divBdr>
                                                    <w:top w:val="none" w:sz="0" w:space="0" w:color="auto"/>
                                                    <w:left w:val="none" w:sz="0" w:space="0" w:color="auto"/>
                                                    <w:bottom w:val="none" w:sz="0" w:space="0" w:color="auto"/>
                                                    <w:right w:val="none" w:sz="0" w:space="0" w:color="auto"/>
                                                  </w:divBdr>
                                                </w:div>
                                                <w:div w:id="1010840669">
                                                  <w:marLeft w:val="0"/>
                                                  <w:marRight w:val="0"/>
                                                  <w:marTop w:val="0"/>
                                                  <w:marBottom w:val="0"/>
                                                  <w:divBdr>
                                                    <w:top w:val="none" w:sz="0" w:space="0" w:color="auto"/>
                                                    <w:left w:val="none" w:sz="0" w:space="0" w:color="auto"/>
                                                    <w:bottom w:val="none" w:sz="0" w:space="0" w:color="auto"/>
                                                    <w:right w:val="none" w:sz="0" w:space="0" w:color="auto"/>
                                                  </w:divBdr>
                                                  <w:divsChild>
                                                    <w:div w:id="776096254">
                                                      <w:marLeft w:val="0"/>
                                                      <w:marRight w:val="0"/>
                                                      <w:marTop w:val="0"/>
                                                      <w:marBottom w:val="0"/>
                                                      <w:divBdr>
                                                        <w:top w:val="none" w:sz="0" w:space="0" w:color="auto"/>
                                                        <w:left w:val="none" w:sz="0" w:space="0" w:color="auto"/>
                                                        <w:bottom w:val="none" w:sz="0" w:space="0" w:color="auto"/>
                                                        <w:right w:val="none" w:sz="0" w:space="0" w:color="auto"/>
                                                      </w:divBdr>
                                                      <w:divsChild>
                                                        <w:div w:id="1279872597">
                                                          <w:marLeft w:val="0"/>
                                                          <w:marRight w:val="0"/>
                                                          <w:marTop w:val="0"/>
                                                          <w:marBottom w:val="0"/>
                                                          <w:divBdr>
                                                            <w:top w:val="none" w:sz="0" w:space="0" w:color="auto"/>
                                                            <w:left w:val="none" w:sz="0" w:space="0" w:color="auto"/>
                                                            <w:bottom w:val="none" w:sz="0" w:space="0" w:color="auto"/>
                                                            <w:right w:val="none" w:sz="0" w:space="0" w:color="auto"/>
                                                          </w:divBdr>
                                                          <w:divsChild>
                                                            <w:div w:id="197742126">
                                                              <w:marLeft w:val="0"/>
                                                              <w:marRight w:val="0"/>
                                                              <w:marTop w:val="0"/>
                                                              <w:marBottom w:val="0"/>
                                                              <w:divBdr>
                                                                <w:top w:val="none" w:sz="0" w:space="0" w:color="auto"/>
                                                                <w:left w:val="none" w:sz="0" w:space="0" w:color="auto"/>
                                                                <w:bottom w:val="none" w:sz="0" w:space="0" w:color="auto"/>
                                                                <w:right w:val="none" w:sz="0" w:space="0" w:color="auto"/>
                                                              </w:divBdr>
                                                              <w:divsChild>
                                                                <w:div w:id="2078243542">
                                                                  <w:marLeft w:val="0"/>
                                                                  <w:marRight w:val="0"/>
                                                                  <w:marTop w:val="0"/>
                                                                  <w:marBottom w:val="0"/>
                                                                  <w:divBdr>
                                                                    <w:top w:val="none" w:sz="0" w:space="0" w:color="auto"/>
                                                                    <w:left w:val="none" w:sz="0" w:space="0" w:color="auto"/>
                                                                    <w:bottom w:val="none" w:sz="0" w:space="0" w:color="auto"/>
                                                                    <w:right w:val="none" w:sz="0" w:space="0" w:color="auto"/>
                                                                  </w:divBdr>
                                                                  <w:divsChild>
                                                                    <w:div w:id="864439545">
                                                                      <w:marLeft w:val="0"/>
                                                                      <w:marRight w:val="0"/>
                                                                      <w:marTop w:val="0"/>
                                                                      <w:marBottom w:val="0"/>
                                                                      <w:divBdr>
                                                                        <w:top w:val="none" w:sz="0" w:space="0" w:color="auto"/>
                                                                        <w:left w:val="none" w:sz="0" w:space="0" w:color="auto"/>
                                                                        <w:bottom w:val="none" w:sz="0" w:space="0" w:color="auto"/>
                                                                        <w:right w:val="none" w:sz="0" w:space="0" w:color="auto"/>
                                                                      </w:divBdr>
                                                                      <w:divsChild>
                                                                        <w:div w:id="1512530191">
                                                                          <w:marLeft w:val="0"/>
                                                                          <w:marRight w:val="0"/>
                                                                          <w:marTop w:val="0"/>
                                                                          <w:marBottom w:val="0"/>
                                                                          <w:divBdr>
                                                                            <w:top w:val="none" w:sz="0" w:space="0" w:color="auto"/>
                                                                            <w:left w:val="none" w:sz="0" w:space="0" w:color="auto"/>
                                                                            <w:bottom w:val="none" w:sz="0" w:space="0" w:color="auto"/>
                                                                            <w:right w:val="none" w:sz="0" w:space="0" w:color="auto"/>
                                                                          </w:divBdr>
                                                                          <w:divsChild>
                                                                            <w:div w:id="6208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710224">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Coverage xmlns="e1f4f752-5416-4f23-a0f2-5bc709b09e01">Queensland</_Coverage>
    <Rights xmlns="1e94eff6-c596-4f33-bf41-c31e2e6263b4">State of Queensland (Department of Public Works)</Rights>
    <Security xmlns="1e94eff6-c596-4f33-bf41-c31e2e6263b4">Unclassified</Security>
    <Language xmlns="http://schemas.microsoft.com/sharepoint/v3">English</Language>
    <Creator_x0020_and_x0020_Publisher xmlns="1e94eff6-c596-4f33-bf41-c31e2e6263b4">Department of Public Works (Queensland)</Creator_x0020_and_x0020_Publisher>
    <Description xmlns="1e94eff6-c596-4f33-bf41-c31e2e6263b4"/>
  </documentManagement>
</p:properties>
</file>

<file path=customXml/item2.xml><?xml version="1.0" encoding="utf-8"?>
<ct:contentTypeSchema xmlns:ct="http://schemas.microsoft.com/office/2006/metadata/contentType" xmlns:ma="http://schemas.microsoft.com/office/2006/metadata/properties/metaAttributes" ct:_="" ma:_="" ma:contentTypeName="My DPW Document" ma:contentTypeID="0x0101009C0984ECF9BD0A40BD9CEB7F4B79734100C217B74B91C9854490758AAC7D81718F" ma:contentTypeVersion="9" ma:contentTypeDescription="" ma:contentTypeScope="" ma:versionID="0050bb06b65d4d98c5b793bdb19d35fc">
  <xsd:schema xmlns:xsd="http://www.w3.org/2001/XMLSchema" xmlns:p="http://schemas.microsoft.com/office/2006/metadata/properties" xmlns:ns1="http://schemas.microsoft.com/sharepoint/v3" xmlns:ns2="1e94eff6-c596-4f33-bf41-c31e2e6263b4" xmlns:ns4="e1f4f752-5416-4f23-a0f2-5bc709b09e01" targetNamespace="http://schemas.microsoft.com/office/2006/metadata/properties" ma:root="true" ma:fieldsID="345e9f2c1360ffa804f729a89df58530" ns1:_="" ns2:_="" ns4:_="">
    <xsd:import namespace="http://schemas.microsoft.com/sharepoint/v3"/>
    <xsd:import namespace="1e94eff6-c596-4f33-bf41-c31e2e6263b4"/>
    <xsd:import namespace="e1f4f752-5416-4f23-a0f2-5bc709b09e01"/>
    <xsd:element name="properties">
      <xsd:complexType>
        <xsd:sequence>
          <xsd:element name="documentManagement">
            <xsd:complexType>
              <xsd:all>
                <xsd:element ref="ns2:Description"/>
                <xsd:element ref="ns2:Security"/>
                <xsd:element ref="ns1:Language"/>
                <xsd:element ref="ns4:_Coverage"/>
                <xsd:element ref="ns2:Creator_x0020_and_x0020_Publisher"/>
                <xsd:element ref="ns2:Rights"/>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5" ma:displayName="Language" ma:default="English"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1e94eff6-c596-4f33-bf41-c31e2e6263b4" elementFormDefault="qualified">
    <xsd:import namespace="http://schemas.microsoft.com/office/2006/documentManagement/types"/>
    <xsd:element name="Description" ma:index="2" ma:displayName="Description" ma:internalName="Description" ma:readOnly="false">
      <xsd:simpleType>
        <xsd:restriction base="dms:Text">
          <xsd:maxLength value="255"/>
        </xsd:restriction>
      </xsd:simpleType>
    </xsd:element>
    <xsd:element name="Security" ma:index="4" ma:displayName="Security" ma:default="Unclassified"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Creator_x0020_and_x0020_Publisher" ma:index="7" ma:displayName="Creator and Publisher" ma:default="Department of Public Works (Queensland)" ma:format="Dropdown" ma:internalName="Creator_x0020_and_x0020_Publisher" ma:readOnly="false">
      <xsd:simpleType>
        <xsd:restriction base="dms:Choice">
          <xsd:enumeration value="Department of Public Works (Queensland)"/>
        </xsd:restriction>
      </xsd:simpleType>
    </xsd:element>
    <xsd:element name="Rights" ma:index="8" ma:displayName="Rights" ma:default="State of Queensland (Department of Public Works)" ma:format="Dropdown" ma:internalName="Rights" ma:readOnly="false">
      <xsd:simpleType>
        <xsd:restriction base="dms:Choice">
          <xsd:enumeration value="State of Queensland (Department of Public Works)"/>
        </xsd:restriction>
      </xsd:simpleType>
    </xsd:element>
  </xsd:schema>
  <xsd:schema xmlns:xsd="http://www.w3.org/2001/XMLSchema" xmlns:dms="http://schemas.microsoft.com/office/2006/documentManagement/types" targetNamespace="e1f4f752-5416-4f23-a0f2-5bc709b09e01" elementFormDefault="qualified">
    <xsd:import namespace="http://schemas.microsoft.com/office/2006/documentManagement/types"/>
    <xsd:element name="_Coverage" ma:index="6" ma:displayName="Coverage" ma:default="Queensland" ma:format="Dropdown" ma:internalName="_Coverage">
      <xsd:simpleType>
        <xsd:restriction base="dms:Choice">
          <xsd:enumeration value="Queensla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axOccurs="1" ma:index="3"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B2BD-397E-42C7-9FAC-0D30C3E618AA}">
  <ds:schemaRefs>
    <ds:schemaRef ds:uri="http://schemas.openxmlformats.org/package/2006/metadata/core-properties"/>
    <ds:schemaRef ds:uri="http://purl.org/dc/dcmitype/"/>
    <ds:schemaRef ds:uri="1e94eff6-c596-4f33-bf41-c31e2e6263b4"/>
    <ds:schemaRef ds:uri="e1f4f752-5416-4f23-a0f2-5bc709b09e01"/>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27E41BBE-D12E-48CB-B827-83F5282E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94eff6-c596-4f33-bf41-c31e2e6263b4"/>
    <ds:schemaRef ds:uri="e1f4f752-5416-4f23-a0f2-5bc709b09e0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01F16D-CFF8-4B94-B5C3-DA5AB2DA1325}">
  <ds:schemaRefs>
    <ds:schemaRef ds:uri="http://schemas.microsoft.com/sharepoint/v3/contenttype/forms"/>
  </ds:schemaRefs>
</ds:datastoreItem>
</file>

<file path=customXml/itemProps4.xml><?xml version="1.0" encoding="utf-8"?>
<ds:datastoreItem xmlns:ds="http://schemas.openxmlformats.org/officeDocument/2006/customXml" ds:itemID="{F95CCCCE-2BAF-4133-9A67-5BF474C1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2863</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Document template—A4 portrait—blue and grey</vt:lpstr>
    </vt:vector>
  </TitlesOfParts>
  <Company>Dept of Public Works</Company>
  <LinksUpToDate>false</LinksUpToDate>
  <CharactersWithSpaces>19385</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template—A4 portrait—blue and grey</dc:title>
  <dc:subject/>
  <dc:creator>vanessa palmer</dc:creator>
  <cp:keywords>template, communication, word template, document template, a4, portrait, a4 portrait,</cp:keywords>
  <dc:description/>
  <cp:lastModifiedBy>LAW Robert</cp:lastModifiedBy>
  <cp:revision>2</cp:revision>
  <cp:lastPrinted>2013-02-13T01:37:00Z</cp:lastPrinted>
  <dcterms:created xsi:type="dcterms:W3CDTF">2019-02-13T01:26:00Z</dcterms:created>
  <dcterms:modified xsi:type="dcterms:W3CDTF">2019-02-13T01:26:00Z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r8>3700</vt:r8>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0x0101009C0984ECF9BD0A40BD9CEB7F4B79734100C217B74B91C9854490758AAC7D81718F</vt:lpwstr>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ies>
</file>